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D4326" w14:textId="77777777" w:rsidR="00AB56AA" w:rsidRDefault="00AB56AA" w:rsidP="00314633">
      <w:pPr>
        <w:jc w:val="center"/>
        <w:rPr>
          <w:b/>
          <w:sz w:val="28"/>
          <w:szCs w:val="28"/>
        </w:rPr>
      </w:pPr>
    </w:p>
    <w:p w14:paraId="6B85BF46" w14:textId="77777777" w:rsidR="006F5560" w:rsidRDefault="006F5560" w:rsidP="00314633">
      <w:pPr>
        <w:jc w:val="center"/>
        <w:rPr>
          <w:b/>
          <w:sz w:val="28"/>
          <w:szCs w:val="28"/>
        </w:rPr>
      </w:pPr>
    </w:p>
    <w:p w14:paraId="0507E2A9" w14:textId="77777777" w:rsidR="006F5560" w:rsidRDefault="006F5560" w:rsidP="00314633">
      <w:pPr>
        <w:jc w:val="center"/>
        <w:rPr>
          <w:b/>
          <w:sz w:val="28"/>
          <w:szCs w:val="28"/>
        </w:rPr>
      </w:pPr>
    </w:p>
    <w:p w14:paraId="1A8F152F" w14:textId="77777777" w:rsidR="006F5560" w:rsidRDefault="006F5560" w:rsidP="00314633">
      <w:pPr>
        <w:jc w:val="center"/>
        <w:rPr>
          <w:b/>
          <w:sz w:val="28"/>
          <w:szCs w:val="28"/>
        </w:rPr>
      </w:pPr>
    </w:p>
    <w:p w14:paraId="7E2C70DB" w14:textId="148456D2" w:rsidR="006F5560" w:rsidRPr="00443E97" w:rsidRDefault="00443E97" w:rsidP="00443E97">
      <w:pPr>
        <w:spacing w:line="6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443E97">
        <w:rPr>
          <w:rFonts w:ascii="メイリオ" w:eastAsia="メイリオ" w:hAnsi="メイリオ" w:hint="eastAsia"/>
          <w:b/>
          <w:sz w:val="28"/>
          <w:szCs w:val="28"/>
        </w:rPr>
        <w:t>人吉市プレミアム商品券</w:t>
      </w:r>
    </w:p>
    <w:p w14:paraId="09F27806" w14:textId="0369E5A5" w:rsidR="00E438F1" w:rsidRPr="00AB0200" w:rsidRDefault="00443E97" w:rsidP="00443E97">
      <w:pPr>
        <w:spacing w:line="600" w:lineRule="exact"/>
        <w:jc w:val="center"/>
        <w:rPr>
          <w:rFonts w:ascii="メイリオ" w:eastAsia="メイリオ" w:hAnsi="メイリオ"/>
          <w:b/>
          <w:sz w:val="44"/>
          <w:szCs w:val="44"/>
        </w:rPr>
      </w:pPr>
      <w:r>
        <w:rPr>
          <w:rFonts w:ascii="メイリオ" w:eastAsia="メイリオ" w:hAnsi="メイリオ" w:hint="eastAsia"/>
          <w:b/>
          <w:sz w:val="44"/>
          <w:szCs w:val="44"/>
        </w:rPr>
        <w:t>人吉</w:t>
      </w:r>
      <w:r w:rsidR="00F070B1" w:rsidRPr="00AB0200">
        <w:rPr>
          <w:rFonts w:ascii="メイリオ" w:eastAsia="メイリオ" w:hAnsi="メイリオ" w:hint="eastAsia"/>
          <w:b/>
          <w:sz w:val="44"/>
          <w:szCs w:val="44"/>
        </w:rPr>
        <w:t>よか旅</w:t>
      </w:r>
      <w:r w:rsidR="00E438F1" w:rsidRPr="00AB0200">
        <w:rPr>
          <w:rFonts w:ascii="メイリオ" w:eastAsia="メイリオ" w:hAnsi="メイリオ" w:hint="eastAsia"/>
          <w:b/>
          <w:sz w:val="44"/>
          <w:szCs w:val="44"/>
        </w:rPr>
        <w:t>券</w:t>
      </w:r>
    </w:p>
    <w:p w14:paraId="35F33866" w14:textId="77777777" w:rsidR="006E57B3" w:rsidRPr="00AB56AA" w:rsidRDefault="007D56CB" w:rsidP="006E57B3">
      <w:pPr>
        <w:rPr>
          <w:rFonts w:ascii="HGP創英角ｺﾞｼｯｸUB" w:eastAsia="HGP創英角ｺﾞｼｯｸUB"/>
          <w:sz w:val="22"/>
        </w:rPr>
      </w:pPr>
      <w:r>
        <w:rPr>
          <w:rFonts w:ascii="HGP創英角ｺﾞｼｯｸUB" w:eastAsia="HGP創英角ｺﾞｼｯｸUB"/>
          <w:noProof/>
          <w:sz w:val="22"/>
        </w:rPr>
        <w:pict w14:anchorId="0FDFD447">
          <v:roundrect id="AutoShape 3" o:spid="_x0000_s1029" style="position:absolute;left:0;text-align:left;margin-left:90.45pt;margin-top:9.5pt;width:241.5pt;height:49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" filled="f">
            <v:textbox inset="5.85pt,.7pt,5.85pt,.7pt"/>
          </v:roundrect>
        </w:pict>
      </w:r>
    </w:p>
    <w:p w14:paraId="4EC78010" w14:textId="77777777" w:rsidR="006E57B3" w:rsidRPr="003E5042" w:rsidRDefault="006E57B3" w:rsidP="006E57B3">
      <w:pPr>
        <w:jc w:val="center"/>
        <w:rPr>
          <w:rFonts w:ascii="HGP創英角ｺﾞｼｯｸUB" w:eastAsia="HGP創英角ｺﾞｼｯｸUB"/>
          <w:b/>
          <w:sz w:val="48"/>
          <w:szCs w:val="48"/>
        </w:rPr>
      </w:pPr>
      <w:r w:rsidRPr="003E5042">
        <w:rPr>
          <w:rFonts w:ascii="HGP創英角ｺﾞｼｯｸUB" w:eastAsia="HGP創英角ｺﾞｼｯｸUB" w:hint="eastAsia"/>
          <w:b/>
          <w:kern w:val="0"/>
          <w:sz w:val="48"/>
          <w:szCs w:val="48"/>
        </w:rPr>
        <w:t>「取扱店」の手引き</w:t>
      </w:r>
    </w:p>
    <w:p w14:paraId="5688CBF0" w14:textId="77777777" w:rsidR="006E57B3" w:rsidRDefault="006E57B3" w:rsidP="006E57B3">
      <w:pPr>
        <w:jc w:val="center"/>
        <w:rPr>
          <w:b/>
          <w:sz w:val="28"/>
          <w:szCs w:val="28"/>
        </w:rPr>
      </w:pPr>
    </w:p>
    <w:p w14:paraId="5904A621" w14:textId="77777777" w:rsidR="006E57B3" w:rsidRDefault="006E57B3" w:rsidP="006E57B3">
      <w:pPr>
        <w:rPr>
          <w:sz w:val="22"/>
        </w:rPr>
      </w:pPr>
    </w:p>
    <w:p w14:paraId="22662811" w14:textId="77777777" w:rsidR="006E57B3" w:rsidRPr="0075060C" w:rsidRDefault="006E57B3" w:rsidP="006E57B3">
      <w:pPr>
        <w:rPr>
          <w:sz w:val="22"/>
        </w:rPr>
      </w:pPr>
    </w:p>
    <w:p w14:paraId="441BD31E" w14:textId="77777777" w:rsidR="00AB56AA" w:rsidRDefault="00AB56AA" w:rsidP="00257151">
      <w:pPr>
        <w:rPr>
          <w:sz w:val="22"/>
        </w:rPr>
      </w:pPr>
    </w:p>
    <w:p w14:paraId="7A7EEF8D" w14:textId="77777777" w:rsidR="006F5560" w:rsidRDefault="006F5560" w:rsidP="00257151">
      <w:pPr>
        <w:rPr>
          <w:sz w:val="22"/>
        </w:rPr>
      </w:pPr>
    </w:p>
    <w:p w14:paraId="72B8E343" w14:textId="77777777" w:rsidR="006F5560" w:rsidRDefault="006F5560" w:rsidP="00257151">
      <w:pPr>
        <w:rPr>
          <w:sz w:val="22"/>
        </w:rPr>
      </w:pPr>
    </w:p>
    <w:p w14:paraId="39F38909" w14:textId="77777777" w:rsidR="006F5560" w:rsidRDefault="006F5560" w:rsidP="00257151">
      <w:pPr>
        <w:rPr>
          <w:sz w:val="22"/>
        </w:rPr>
      </w:pPr>
    </w:p>
    <w:p w14:paraId="4EDCF64F" w14:textId="77777777" w:rsidR="006F5560" w:rsidRDefault="006F5560" w:rsidP="00257151">
      <w:pPr>
        <w:rPr>
          <w:sz w:val="22"/>
        </w:rPr>
      </w:pPr>
    </w:p>
    <w:p w14:paraId="0DE21EF3" w14:textId="77777777" w:rsidR="006F5560" w:rsidRDefault="006F5560" w:rsidP="00257151">
      <w:pPr>
        <w:rPr>
          <w:sz w:val="22"/>
        </w:rPr>
      </w:pPr>
    </w:p>
    <w:p w14:paraId="36CA197C" w14:textId="77777777" w:rsidR="006F5560" w:rsidRDefault="006F5560" w:rsidP="00257151">
      <w:pPr>
        <w:rPr>
          <w:sz w:val="22"/>
        </w:rPr>
      </w:pPr>
    </w:p>
    <w:p w14:paraId="02406F49" w14:textId="77777777" w:rsidR="006F5560" w:rsidRDefault="006F5560" w:rsidP="00257151">
      <w:pPr>
        <w:rPr>
          <w:sz w:val="22"/>
        </w:rPr>
      </w:pPr>
    </w:p>
    <w:p w14:paraId="7CF9F0B3" w14:textId="77777777" w:rsidR="006F5560" w:rsidRDefault="006F5560" w:rsidP="00257151">
      <w:pPr>
        <w:rPr>
          <w:sz w:val="22"/>
        </w:rPr>
      </w:pPr>
    </w:p>
    <w:p w14:paraId="1B93F12D" w14:textId="77777777" w:rsidR="006F5560" w:rsidRDefault="006F5560" w:rsidP="00257151">
      <w:pPr>
        <w:rPr>
          <w:sz w:val="22"/>
        </w:rPr>
      </w:pPr>
    </w:p>
    <w:p w14:paraId="1598165B" w14:textId="77777777" w:rsidR="006F5560" w:rsidRDefault="006F5560" w:rsidP="00257151">
      <w:pPr>
        <w:rPr>
          <w:sz w:val="22"/>
        </w:rPr>
      </w:pPr>
    </w:p>
    <w:p w14:paraId="069E4DB8" w14:textId="77777777" w:rsidR="003E5042" w:rsidRDefault="003E5042" w:rsidP="00257151">
      <w:pPr>
        <w:rPr>
          <w:sz w:val="22"/>
        </w:rPr>
      </w:pPr>
    </w:p>
    <w:p w14:paraId="02184937" w14:textId="77777777" w:rsidR="003E5042" w:rsidRDefault="003E5042" w:rsidP="00257151">
      <w:pPr>
        <w:rPr>
          <w:sz w:val="22"/>
        </w:rPr>
      </w:pPr>
    </w:p>
    <w:p w14:paraId="78BD6D63" w14:textId="77777777" w:rsidR="00202565" w:rsidRDefault="00202565" w:rsidP="00257151">
      <w:pPr>
        <w:rPr>
          <w:sz w:val="22"/>
        </w:rPr>
      </w:pPr>
    </w:p>
    <w:p w14:paraId="161A67D4" w14:textId="77777777" w:rsidR="00202565" w:rsidRDefault="00202565" w:rsidP="00257151">
      <w:pPr>
        <w:rPr>
          <w:sz w:val="22"/>
        </w:rPr>
      </w:pPr>
    </w:p>
    <w:p w14:paraId="0E0DF9F9" w14:textId="77777777" w:rsidR="00202565" w:rsidRDefault="00202565" w:rsidP="00257151">
      <w:pPr>
        <w:rPr>
          <w:sz w:val="22"/>
        </w:rPr>
      </w:pPr>
    </w:p>
    <w:p w14:paraId="493B83A6" w14:textId="77777777" w:rsidR="003E5042" w:rsidRDefault="003E5042" w:rsidP="00257151">
      <w:pPr>
        <w:rPr>
          <w:sz w:val="22"/>
        </w:rPr>
      </w:pPr>
    </w:p>
    <w:p w14:paraId="0B364802" w14:textId="77777777" w:rsidR="00202565" w:rsidRPr="00652D68" w:rsidRDefault="00202565" w:rsidP="00257151">
      <w:pPr>
        <w:rPr>
          <w:sz w:val="22"/>
        </w:rPr>
      </w:pPr>
    </w:p>
    <w:p w14:paraId="3C7519E4" w14:textId="77777777" w:rsidR="00AB56AA" w:rsidRDefault="00AB56AA" w:rsidP="00257151">
      <w:pPr>
        <w:rPr>
          <w:sz w:val="22"/>
        </w:rPr>
      </w:pPr>
    </w:p>
    <w:p w14:paraId="736F1D43" w14:textId="77777777" w:rsidR="003E5042" w:rsidRDefault="003E5042" w:rsidP="00AB56A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人吉市</w:t>
      </w:r>
      <w:r w:rsidR="00AB56AA" w:rsidRPr="00202565">
        <w:rPr>
          <w:rFonts w:asciiTheme="majorEastAsia" w:eastAsiaTheme="majorEastAsia" w:hAnsiTheme="majorEastAsia" w:hint="eastAsia"/>
          <w:sz w:val="24"/>
          <w:szCs w:val="24"/>
        </w:rPr>
        <w:t>プレミアム商品券</w:t>
      </w:r>
      <w:r w:rsidR="00C62C50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AB56AA" w:rsidRPr="00202565">
        <w:rPr>
          <w:rFonts w:asciiTheme="majorEastAsia" w:eastAsiaTheme="majorEastAsia" w:hAnsiTheme="majorEastAsia" w:hint="eastAsia"/>
          <w:sz w:val="24"/>
          <w:szCs w:val="24"/>
        </w:rPr>
        <w:t>実行委員会</w:t>
      </w:r>
    </w:p>
    <w:p w14:paraId="08C28097" w14:textId="77777777" w:rsidR="00AB56AA" w:rsidRPr="003E5042" w:rsidRDefault="00AB56AA" w:rsidP="003E504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02565">
        <w:rPr>
          <w:rFonts w:asciiTheme="majorEastAsia" w:eastAsiaTheme="majorEastAsia" w:hAnsiTheme="majorEastAsia" w:hint="eastAsia"/>
          <w:sz w:val="24"/>
          <w:szCs w:val="24"/>
        </w:rPr>
        <w:t>事務局（人吉商工会議所）</w:t>
      </w:r>
      <w:r w:rsidRPr="00AB56AA">
        <w:rPr>
          <w:rFonts w:asciiTheme="majorEastAsia" w:eastAsiaTheme="majorEastAsia" w:hAnsiTheme="majorEastAsia" w:hint="eastAsia"/>
          <w:sz w:val="22"/>
        </w:rPr>
        <w:t>人吉市南泉田町３－３</w:t>
      </w:r>
    </w:p>
    <w:p w14:paraId="28CBCE0A" w14:textId="77777777" w:rsidR="00AB56AA" w:rsidRPr="00AB56AA" w:rsidRDefault="00AB56AA" w:rsidP="00257151">
      <w:pPr>
        <w:rPr>
          <w:rFonts w:asciiTheme="majorEastAsia" w:eastAsiaTheme="majorEastAsia" w:hAnsiTheme="majorEastAsia"/>
          <w:sz w:val="22"/>
        </w:rPr>
      </w:pPr>
      <w:r w:rsidRPr="00AB56AA">
        <w:rPr>
          <w:rFonts w:asciiTheme="majorEastAsia" w:eastAsiaTheme="majorEastAsia" w:hAnsiTheme="majorEastAsia" w:hint="eastAsia"/>
          <w:sz w:val="22"/>
        </w:rPr>
        <w:t xml:space="preserve">　　　　　　　　　　　　TEL　０９６６－２２－３１０１</w:t>
      </w:r>
    </w:p>
    <w:p w14:paraId="2DAC1D6A" w14:textId="77777777" w:rsidR="004C424F" w:rsidRDefault="004C424F" w:rsidP="00257151">
      <w:pPr>
        <w:rPr>
          <w:sz w:val="22"/>
        </w:rPr>
      </w:pPr>
    </w:p>
    <w:p w14:paraId="3EF145CC" w14:textId="77777777" w:rsidR="006E57B3" w:rsidRDefault="006E57B3" w:rsidP="00257151">
      <w:pPr>
        <w:rPr>
          <w:sz w:val="22"/>
        </w:rPr>
      </w:pPr>
    </w:p>
    <w:p w14:paraId="490F783A" w14:textId="724C8957" w:rsidR="00F070B1" w:rsidRDefault="00091454" w:rsidP="00F070B1">
      <w:pPr>
        <w:rPr>
          <w:sz w:val="22"/>
        </w:rPr>
      </w:pPr>
      <w:r w:rsidRPr="00BE2E6B">
        <w:rPr>
          <w:rFonts w:hint="eastAsia"/>
          <w:b/>
          <w:sz w:val="24"/>
          <w:szCs w:val="24"/>
        </w:rPr>
        <w:lastRenderedPageBreak/>
        <w:t>１</w:t>
      </w:r>
      <w:r w:rsidR="00F070B1">
        <w:rPr>
          <w:rFonts w:hint="eastAsia"/>
          <w:b/>
          <w:sz w:val="24"/>
          <w:szCs w:val="24"/>
        </w:rPr>
        <w:t xml:space="preserve">　</w:t>
      </w:r>
      <w:r w:rsidR="00443E97">
        <w:rPr>
          <w:rFonts w:hint="eastAsia"/>
          <w:b/>
          <w:sz w:val="24"/>
          <w:szCs w:val="24"/>
        </w:rPr>
        <w:t>人吉</w:t>
      </w:r>
      <w:r w:rsidR="008B26F1">
        <w:rPr>
          <w:rFonts w:hint="eastAsia"/>
          <w:b/>
          <w:sz w:val="24"/>
          <w:szCs w:val="24"/>
        </w:rPr>
        <w:t>よか旅券</w:t>
      </w:r>
      <w:r w:rsidR="00F070B1">
        <w:rPr>
          <w:rFonts w:hint="eastAsia"/>
          <w:b/>
          <w:sz w:val="24"/>
          <w:szCs w:val="24"/>
        </w:rPr>
        <w:t>の概要</w:t>
      </w:r>
    </w:p>
    <w:p w14:paraId="71843018" w14:textId="77777777" w:rsidR="00F070B1" w:rsidRPr="00AB0200" w:rsidRDefault="00F070B1" w:rsidP="00F070B1">
      <w:pPr>
        <w:rPr>
          <w:sz w:val="22"/>
        </w:rPr>
      </w:pPr>
      <w:r w:rsidRPr="00AB0200">
        <w:rPr>
          <w:rFonts w:hint="eastAsia"/>
          <w:sz w:val="22"/>
        </w:rPr>
        <w:t xml:space="preserve">　　（１）発行総額</w:t>
      </w:r>
      <w:r w:rsidRPr="00AB0200">
        <w:rPr>
          <w:rFonts w:hint="eastAsia"/>
          <w:sz w:val="22"/>
        </w:rPr>
        <w:tab/>
      </w:r>
      <w:r w:rsidRPr="00AB0200">
        <w:rPr>
          <w:rFonts w:hint="eastAsia"/>
          <w:sz w:val="22"/>
        </w:rPr>
        <w:t xml:space="preserve">　　：</w:t>
      </w:r>
      <w:r w:rsidR="00AB0200" w:rsidRPr="00AB0200">
        <w:rPr>
          <w:rFonts w:hint="eastAsia"/>
          <w:sz w:val="22"/>
        </w:rPr>
        <w:t>３千</w:t>
      </w:r>
      <w:r w:rsidRPr="00AB0200">
        <w:rPr>
          <w:rFonts w:hint="eastAsia"/>
          <w:sz w:val="22"/>
        </w:rPr>
        <w:t>万円（</w:t>
      </w:r>
      <w:r w:rsidR="00AB0200" w:rsidRPr="00AB0200">
        <w:rPr>
          <w:rFonts w:hint="eastAsia"/>
          <w:sz w:val="22"/>
        </w:rPr>
        <w:t>２</w:t>
      </w:r>
      <w:r w:rsidRPr="00AB0200">
        <w:rPr>
          <w:rFonts w:hint="eastAsia"/>
          <w:sz w:val="22"/>
        </w:rPr>
        <w:t>千万円に５０％上乗せ）</w:t>
      </w:r>
    </w:p>
    <w:p w14:paraId="7735FF8D" w14:textId="77777777" w:rsidR="00F070B1" w:rsidRPr="00AB0200" w:rsidRDefault="00F070B1" w:rsidP="00F070B1">
      <w:pPr>
        <w:rPr>
          <w:sz w:val="22"/>
        </w:rPr>
      </w:pPr>
      <w:r w:rsidRPr="00AB0200">
        <w:rPr>
          <w:rFonts w:hint="eastAsia"/>
          <w:sz w:val="22"/>
        </w:rPr>
        <w:t xml:space="preserve">　　（２）販売額</w:t>
      </w:r>
      <w:r w:rsidRPr="00AB0200">
        <w:rPr>
          <w:rFonts w:hint="eastAsia"/>
          <w:sz w:val="22"/>
        </w:rPr>
        <w:tab/>
      </w:r>
      <w:r w:rsidRPr="00AB0200">
        <w:rPr>
          <w:rFonts w:hint="eastAsia"/>
          <w:sz w:val="22"/>
        </w:rPr>
        <w:t xml:space="preserve">　　：１冊＝２，０００円（額面金額：１，０００円×３枚）</w:t>
      </w:r>
    </w:p>
    <w:p w14:paraId="6D99C7B8" w14:textId="77777777" w:rsidR="00F070B1" w:rsidRPr="00AB0200" w:rsidRDefault="00F070B1" w:rsidP="00F070B1">
      <w:pPr>
        <w:rPr>
          <w:sz w:val="22"/>
        </w:rPr>
      </w:pPr>
      <w:r w:rsidRPr="00AB0200">
        <w:rPr>
          <w:rFonts w:hint="eastAsia"/>
          <w:sz w:val="22"/>
        </w:rPr>
        <w:t xml:space="preserve">　　（３）１枚の額面</w:t>
      </w:r>
      <w:r w:rsidRPr="00AB0200">
        <w:rPr>
          <w:rFonts w:hint="eastAsia"/>
          <w:sz w:val="22"/>
        </w:rPr>
        <w:tab/>
      </w:r>
      <w:r w:rsidRPr="00AB0200">
        <w:rPr>
          <w:rFonts w:hint="eastAsia"/>
          <w:sz w:val="22"/>
        </w:rPr>
        <w:t xml:space="preserve">　　：１，０００円</w:t>
      </w:r>
    </w:p>
    <w:p w14:paraId="3F8FD5A8" w14:textId="77777777" w:rsidR="00F070B1" w:rsidRPr="00AB0200" w:rsidRDefault="00F070B1" w:rsidP="00F070B1">
      <w:pPr>
        <w:rPr>
          <w:sz w:val="22"/>
        </w:rPr>
      </w:pPr>
      <w:r w:rsidRPr="00AB0200">
        <w:rPr>
          <w:rFonts w:hint="eastAsia"/>
          <w:sz w:val="22"/>
        </w:rPr>
        <w:t xml:space="preserve">　　（４）発行冊数・枚数　</w:t>
      </w:r>
      <w:r w:rsidRPr="00AB0200">
        <w:rPr>
          <w:rFonts w:hint="eastAsia"/>
          <w:sz w:val="22"/>
        </w:rPr>
        <w:t xml:space="preserve"> </w:t>
      </w:r>
      <w:r w:rsidRPr="00AB0200">
        <w:rPr>
          <w:rFonts w:hint="eastAsia"/>
          <w:sz w:val="22"/>
        </w:rPr>
        <w:t>：１万冊・</w:t>
      </w:r>
      <w:r w:rsidR="00AB0200" w:rsidRPr="00AB0200">
        <w:rPr>
          <w:rFonts w:hint="eastAsia"/>
          <w:sz w:val="22"/>
        </w:rPr>
        <w:t>３万</w:t>
      </w:r>
      <w:r w:rsidRPr="00AB0200">
        <w:rPr>
          <w:rFonts w:hint="eastAsia"/>
          <w:sz w:val="22"/>
        </w:rPr>
        <w:t>枚</w:t>
      </w:r>
    </w:p>
    <w:p w14:paraId="0C045298" w14:textId="08DE4151" w:rsidR="00123D26" w:rsidRPr="00AB0200" w:rsidRDefault="00F070B1" w:rsidP="00123D26">
      <w:pPr>
        <w:rPr>
          <w:sz w:val="22"/>
        </w:rPr>
      </w:pPr>
      <w:r w:rsidRPr="00AB0200">
        <w:rPr>
          <w:rFonts w:hint="eastAsia"/>
          <w:sz w:val="22"/>
        </w:rPr>
        <w:t xml:space="preserve">　　（５）１冊の構成</w:t>
      </w:r>
      <w:r w:rsidRPr="00AB0200">
        <w:rPr>
          <w:rFonts w:hint="eastAsia"/>
          <w:sz w:val="22"/>
        </w:rPr>
        <w:tab/>
      </w:r>
      <w:r w:rsidR="00123D26" w:rsidRPr="00AB0200">
        <w:rPr>
          <w:rFonts w:hint="eastAsia"/>
          <w:sz w:val="22"/>
        </w:rPr>
        <w:t xml:space="preserve">　　：</w:t>
      </w:r>
      <w:r w:rsidR="00443E97">
        <w:rPr>
          <w:rFonts w:hint="eastAsia"/>
          <w:sz w:val="22"/>
        </w:rPr>
        <w:t>人吉</w:t>
      </w:r>
      <w:r w:rsidR="00123D26" w:rsidRPr="00AB0200">
        <w:rPr>
          <w:rFonts w:hint="eastAsia"/>
          <w:sz w:val="22"/>
        </w:rPr>
        <w:t>よか旅券（以下、よか旅券という）３枚</w:t>
      </w:r>
    </w:p>
    <w:p w14:paraId="1CE14C6A" w14:textId="77777777" w:rsidR="00F070B1" w:rsidRPr="00AB0200" w:rsidRDefault="00123D26" w:rsidP="00123D26">
      <w:pPr>
        <w:ind w:firstLineChars="1400" w:firstLine="3080"/>
        <w:rPr>
          <w:sz w:val="22"/>
        </w:rPr>
      </w:pPr>
      <w:r w:rsidRPr="00AB0200">
        <w:rPr>
          <w:rFonts w:hint="eastAsia"/>
          <w:sz w:val="22"/>
        </w:rPr>
        <w:t>（取扱登録店で使用可）</w:t>
      </w:r>
    </w:p>
    <w:p w14:paraId="0A3D4505" w14:textId="77777777" w:rsidR="00F070B1" w:rsidRPr="00AB0200" w:rsidRDefault="00F070B1" w:rsidP="00F070B1">
      <w:pPr>
        <w:ind w:leftChars="200" w:left="3060" w:hangingChars="1200" w:hanging="2640"/>
        <w:rPr>
          <w:sz w:val="22"/>
        </w:rPr>
      </w:pPr>
      <w:r w:rsidRPr="00AB0200">
        <w:rPr>
          <w:rFonts w:hint="eastAsia"/>
          <w:sz w:val="22"/>
        </w:rPr>
        <w:t>（６）販売方法　　　　　：実行委員会から事業に賛同する市内の登録宿泊施設が</w:t>
      </w:r>
      <w:r w:rsidR="001D5F03" w:rsidRPr="00AB0200">
        <w:rPr>
          <w:rFonts w:hint="eastAsia"/>
          <w:sz w:val="22"/>
        </w:rPr>
        <w:t>当該宿泊施設に宿泊している者にのみ随時対面販売する</w:t>
      </w:r>
      <w:r w:rsidRPr="00AB0200">
        <w:rPr>
          <w:rFonts w:hint="eastAsia"/>
          <w:sz w:val="22"/>
        </w:rPr>
        <w:t>。</w:t>
      </w:r>
    </w:p>
    <w:p w14:paraId="6B8D815E" w14:textId="0D27A636" w:rsidR="008558D5" w:rsidRPr="00AB0200" w:rsidRDefault="008558D5" w:rsidP="008558D5">
      <w:pPr>
        <w:ind w:left="440" w:hangingChars="200" w:hanging="440"/>
        <w:rPr>
          <w:sz w:val="22"/>
        </w:rPr>
      </w:pPr>
      <w:r w:rsidRPr="00AB0200">
        <w:rPr>
          <w:rFonts w:hint="eastAsia"/>
          <w:sz w:val="22"/>
        </w:rPr>
        <w:t xml:space="preserve">　　（７）販売期間</w:t>
      </w:r>
      <w:r w:rsidRPr="00AB0200">
        <w:rPr>
          <w:rFonts w:hint="eastAsia"/>
          <w:sz w:val="22"/>
        </w:rPr>
        <w:tab/>
      </w:r>
      <w:r w:rsidRPr="00AB0200">
        <w:rPr>
          <w:rFonts w:hint="eastAsia"/>
          <w:sz w:val="22"/>
        </w:rPr>
        <w:t xml:space="preserve">　　：</w:t>
      </w:r>
      <w:r w:rsidR="00AB0200" w:rsidRPr="00AB0200">
        <w:rPr>
          <w:rFonts w:hint="eastAsia"/>
          <w:sz w:val="22"/>
        </w:rPr>
        <w:t>令和２年</w:t>
      </w:r>
      <w:r w:rsidR="00443E97">
        <w:rPr>
          <w:rFonts w:hint="eastAsia"/>
          <w:sz w:val="22"/>
        </w:rPr>
        <w:t>６</w:t>
      </w:r>
      <w:r w:rsidR="00AB0200" w:rsidRPr="00AB0200">
        <w:rPr>
          <w:rFonts w:hint="eastAsia"/>
          <w:sz w:val="22"/>
        </w:rPr>
        <w:t>月</w:t>
      </w:r>
      <w:r w:rsidR="00443E97">
        <w:rPr>
          <w:rFonts w:hint="eastAsia"/>
          <w:sz w:val="22"/>
        </w:rPr>
        <w:t>１６</w:t>
      </w:r>
      <w:r w:rsidR="00AB0200" w:rsidRPr="00AB0200">
        <w:rPr>
          <w:rFonts w:hint="eastAsia"/>
          <w:sz w:val="22"/>
        </w:rPr>
        <w:t>日～令和２年８月３１日</w:t>
      </w:r>
    </w:p>
    <w:p w14:paraId="2EA8E7F7" w14:textId="77777777" w:rsidR="008558D5" w:rsidRPr="00AB0200" w:rsidRDefault="008558D5" w:rsidP="008558D5">
      <w:pPr>
        <w:ind w:leftChars="200" w:left="420" w:firstLineChars="1300" w:firstLine="2860"/>
        <w:rPr>
          <w:sz w:val="22"/>
        </w:rPr>
      </w:pPr>
      <w:r w:rsidRPr="00AB0200">
        <w:rPr>
          <w:rFonts w:hint="eastAsia"/>
          <w:sz w:val="22"/>
        </w:rPr>
        <w:t>※但し、完売になり次第終了。</w:t>
      </w:r>
    </w:p>
    <w:p w14:paraId="20D7A91A" w14:textId="77777777" w:rsidR="008558D5" w:rsidRPr="00AB0200" w:rsidRDefault="008558D5" w:rsidP="008558D5">
      <w:pPr>
        <w:ind w:leftChars="200" w:left="3280" w:hangingChars="1300" w:hanging="2860"/>
        <w:rPr>
          <w:sz w:val="22"/>
        </w:rPr>
      </w:pPr>
      <w:r w:rsidRPr="00AB0200">
        <w:rPr>
          <w:rFonts w:hint="eastAsia"/>
          <w:sz w:val="22"/>
        </w:rPr>
        <w:t>（８）よか旅券有効期間　：宿泊者購入から３日間または</w:t>
      </w:r>
      <w:r w:rsidR="00AB0200" w:rsidRPr="00AB0200">
        <w:rPr>
          <w:rFonts w:hint="eastAsia"/>
          <w:sz w:val="22"/>
        </w:rPr>
        <w:t>令和２</w:t>
      </w:r>
      <w:r w:rsidRPr="00AB0200">
        <w:rPr>
          <w:rFonts w:hint="eastAsia"/>
          <w:sz w:val="22"/>
        </w:rPr>
        <w:t>年</w:t>
      </w:r>
      <w:r w:rsidR="00AB0200" w:rsidRPr="00AB0200">
        <w:rPr>
          <w:rFonts w:hint="eastAsia"/>
          <w:sz w:val="22"/>
        </w:rPr>
        <w:t>９</w:t>
      </w:r>
      <w:r w:rsidRPr="00AB0200">
        <w:rPr>
          <w:rFonts w:hint="eastAsia"/>
          <w:sz w:val="22"/>
        </w:rPr>
        <w:t>月</w:t>
      </w:r>
      <w:r w:rsidR="00AB0200" w:rsidRPr="00AB0200">
        <w:rPr>
          <w:rFonts w:hint="eastAsia"/>
          <w:sz w:val="22"/>
        </w:rPr>
        <w:t>６</w:t>
      </w:r>
      <w:r w:rsidRPr="00AB0200">
        <w:rPr>
          <w:rFonts w:hint="eastAsia"/>
          <w:sz w:val="22"/>
        </w:rPr>
        <w:t>日までのいずれか短い期間</w:t>
      </w:r>
    </w:p>
    <w:p w14:paraId="0C7F1108" w14:textId="56D1D10B" w:rsidR="008558D5" w:rsidRPr="00AB0200" w:rsidRDefault="008558D5" w:rsidP="008558D5">
      <w:pPr>
        <w:ind w:leftChars="200" w:left="3280" w:hangingChars="1300" w:hanging="2860"/>
        <w:rPr>
          <w:sz w:val="22"/>
        </w:rPr>
      </w:pPr>
      <w:r w:rsidRPr="00AB0200">
        <w:rPr>
          <w:rFonts w:hint="eastAsia"/>
          <w:sz w:val="22"/>
        </w:rPr>
        <w:t>（９）よか旅券使用期間　：</w:t>
      </w:r>
      <w:r w:rsidR="00AB0200" w:rsidRPr="00AB0200">
        <w:rPr>
          <w:rFonts w:hint="eastAsia"/>
          <w:sz w:val="22"/>
        </w:rPr>
        <w:t>令和２年</w:t>
      </w:r>
      <w:r w:rsidR="00443E97">
        <w:rPr>
          <w:rFonts w:hint="eastAsia"/>
          <w:sz w:val="22"/>
        </w:rPr>
        <w:t>６</w:t>
      </w:r>
      <w:r w:rsidR="00AB0200" w:rsidRPr="00AB0200">
        <w:rPr>
          <w:rFonts w:hint="eastAsia"/>
          <w:sz w:val="22"/>
        </w:rPr>
        <w:t>月</w:t>
      </w:r>
      <w:r w:rsidR="00443E97">
        <w:rPr>
          <w:rFonts w:hint="eastAsia"/>
          <w:sz w:val="22"/>
        </w:rPr>
        <w:t>１６</w:t>
      </w:r>
      <w:r w:rsidRPr="00AB0200">
        <w:rPr>
          <w:rFonts w:hint="eastAsia"/>
          <w:sz w:val="22"/>
        </w:rPr>
        <w:t>日～</w:t>
      </w:r>
      <w:r w:rsidR="00AB0200" w:rsidRPr="00AB0200">
        <w:rPr>
          <w:rFonts w:hint="eastAsia"/>
          <w:sz w:val="22"/>
        </w:rPr>
        <w:t>令和２</w:t>
      </w:r>
      <w:r w:rsidRPr="00AB0200">
        <w:rPr>
          <w:rFonts w:hint="eastAsia"/>
          <w:sz w:val="22"/>
        </w:rPr>
        <w:t>年</w:t>
      </w:r>
      <w:r w:rsidR="00AB0200" w:rsidRPr="00AB0200">
        <w:rPr>
          <w:rFonts w:hint="eastAsia"/>
          <w:sz w:val="22"/>
        </w:rPr>
        <w:t>９</w:t>
      </w:r>
      <w:r w:rsidRPr="00AB0200">
        <w:rPr>
          <w:rFonts w:hint="eastAsia"/>
          <w:sz w:val="22"/>
        </w:rPr>
        <w:t>月</w:t>
      </w:r>
      <w:r w:rsidR="00AB0200" w:rsidRPr="00AB0200">
        <w:rPr>
          <w:rFonts w:hint="eastAsia"/>
          <w:sz w:val="22"/>
        </w:rPr>
        <w:t>６</w:t>
      </w:r>
      <w:r w:rsidRPr="00AB0200">
        <w:rPr>
          <w:rFonts w:hint="eastAsia"/>
          <w:sz w:val="22"/>
        </w:rPr>
        <w:t xml:space="preserve">日　</w:t>
      </w:r>
    </w:p>
    <w:p w14:paraId="01BD176F" w14:textId="77777777" w:rsidR="008558D5" w:rsidRPr="00AB0200" w:rsidRDefault="008558D5" w:rsidP="00F070B1">
      <w:pPr>
        <w:rPr>
          <w:color w:val="FF0000"/>
          <w:sz w:val="22"/>
        </w:rPr>
      </w:pPr>
    </w:p>
    <w:p w14:paraId="4E38A14A" w14:textId="77777777" w:rsidR="008B26F1" w:rsidRPr="00AB0200" w:rsidRDefault="00404185" w:rsidP="00404185">
      <w:pPr>
        <w:rPr>
          <w:b/>
          <w:sz w:val="24"/>
          <w:szCs w:val="24"/>
        </w:rPr>
      </w:pPr>
      <w:r w:rsidRPr="00AB0200">
        <w:rPr>
          <w:rFonts w:hint="eastAsia"/>
          <w:b/>
          <w:sz w:val="24"/>
          <w:szCs w:val="24"/>
        </w:rPr>
        <w:t>２　取扱店の登録</w:t>
      </w:r>
    </w:p>
    <w:p w14:paraId="6D9074EA" w14:textId="204654F0" w:rsidR="008B26F1" w:rsidRPr="00AB0200" w:rsidRDefault="00BD3D76" w:rsidP="00AB0200">
      <w:pPr>
        <w:ind w:left="660" w:hangingChars="300" w:hanging="660"/>
        <w:rPr>
          <w:sz w:val="22"/>
          <w:u w:val="single"/>
        </w:rPr>
      </w:pPr>
      <w:r w:rsidRPr="00AB0200">
        <w:rPr>
          <w:rFonts w:hint="eastAsia"/>
          <w:sz w:val="22"/>
        </w:rPr>
        <w:t xml:space="preserve">　　　</w:t>
      </w:r>
      <w:r w:rsidR="008B26F1" w:rsidRPr="00AB0200">
        <w:rPr>
          <w:rFonts w:hint="eastAsia"/>
          <w:sz w:val="22"/>
          <w:u w:val="single"/>
        </w:rPr>
        <w:t>取扱店登録をされた事業所は</w:t>
      </w:r>
      <w:r w:rsidR="00443E97">
        <w:rPr>
          <w:rFonts w:hint="eastAsia"/>
          <w:sz w:val="22"/>
          <w:u w:val="single"/>
        </w:rPr>
        <w:t>人吉市</w:t>
      </w:r>
      <w:r w:rsidR="00AB0200" w:rsidRPr="00AB0200">
        <w:rPr>
          <w:rFonts w:hint="eastAsia"/>
          <w:sz w:val="22"/>
          <w:u w:val="single"/>
        </w:rPr>
        <w:t>プレミアム商品券（ひとよし</w:t>
      </w:r>
      <w:r w:rsidR="00AB0200" w:rsidRPr="00AB0200">
        <w:rPr>
          <w:rFonts w:hint="eastAsia"/>
          <w:sz w:val="22"/>
          <w:u w:val="single"/>
        </w:rPr>
        <w:t xml:space="preserve"> </w:t>
      </w:r>
      <w:r w:rsidR="008B26F1" w:rsidRPr="00AB0200">
        <w:rPr>
          <w:rFonts w:hint="eastAsia"/>
          <w:sz w:val="22"/>
          <w:u w:val="single"/>
        </w:rPr>
        <w:t>よか旅券</w:t>
      </w:r>
      <w:r w:rsidR="00AB0200" w:rsidRPr="00AB0200">
        <w:rPr>
          <w:rFonts w:hint="eastAsia"/>
          <w:sz w:val="22"/>
          <w:u w:val="single"/>
        </w:rPr>
        <w:t>）</w:t>
      </w:r>
      <w:r w:rsidR="008B26F1" w:rsidRPr="00AB0200">
        <w:rPr>
          <w:rFonts w:hint="eastAsia"/>
          <w:sz w:val="22"/>
          <w:u w:val="single"/>
        </w:rPr>
        <w:t>の取扱店となります。</w:t>
      </w:r>
    </w:p>
    <w:p w14:paraId="59E22E77" w14:textId="77777777" w:rsidR="008B26F1" w:rsidRPr="00AB0200" w:rsidRDefault="008B26F1" w:rsidP="008B26F1">
      <w:pPr>
        <w:ind w:firstLineChars="300" w:firstLine="660"/>
        <w:rPr>
          <w:color w:val="FF0000"/>
          <w:sz w:val="22"/>
        </w:rPr>
      </w:pPr>
    </w:p>
    <w:p w14:paraId="551D7601" w14:textId="723C7D14" w:rsidR="007208B3" w:rsidRPr="007B15B4" w:rsidRDefault="007208B3" w:rsidP="007208B3">
      <w:pPr>
        <w:ind w:firstLineChars="300" w:firstLine="660"/>
        <w:rPr>
          <w:sz w:val="22"/>
        </w:rPr>
      </w:pPr>
      <w:r w:rsidRPr="007B15B4">
        <w:rPr>
          <w:rFonts w:hint="eastAsia"/>
          <w:sz w:val="22"/>
        </w:rPr>
        <w:t>（１）受付期間</w:t>
      </w:r>
      <w:r w:rsidRPr="007B15B4">
        <w:rPr>
          <w:rFonts w:hint="eastAsia"/>
          <w:sz w:val="22"/>
        </w:rPr>
        <w:tab/>
      </w:r>
      <w:r w:rsidRPr="007B15B4">
        <w:rPr>
          <w:rFonts w:hint="eastAsia"/>
          <w:sz w:val="22"/>
        </w:rPr>
        <w:t xml:space="preserve">　　</w:t>
      </w:r>
      <w:r w:rsidR="007B15B4" w:rsidRPr="007B15B4">
        <w:rPr>
          <w:rFonts w:hint="eastAsia"/>
          <w:sz w:val="22"/>
        </w:rPr>
        <w:t>６月</w:t>
      </w:r>
      <w:r w:rsidR="00443E97">
        <w:rPr>
          <w:rFonts w:hint="eastAsia"/>
          <w:sz w:val="22"/>
        </w:rPr>
        <w:t>４</w:t>
      </w:r>
      <w:r w:rsidRPr="007B15B4">
        <w:rPr>
          <w:rFonts w:hint="eastAsia"/>
          <w:sz w:val="22"/>
        </w:rPr>
        <w:t>日（</w:t>
      </w:r>
      <w:r w:rsidR="00443E97">
        <w:rPr>
          <w:rFonts w:hint="eastAsia"/>
          <w:sz w:val="22"/>
        </w:rPr>
        <w:t>木</w:t>
      </w:r>
      <w:r w:rsidR="007B15B4" w:rsidRPr="007B15B4">
        <w:rPr>
          <w:rFonts w:hint="eastAsia"/>
          <w:sz w:val="22"/>
        </w:rPr>
        <w:t>）～６月</w:t>
      </w:r>
      <w:r w:rsidR="00443E97">
        <w:rPr>
          <w:rFonts w:hint="eastAsia"/>
          <w:sz w:val="22"/>
        </w:rPr>
        <w:t>１０</w:t>
      </w:r>
      <w:r w:rsidRPr="007B15B4">
        <w:rPr>
          <w:rFonts w:hint="eastAsia"/>
          <w:sz w:val="22"/>
        </w:rPr>
        <w:t>日（</w:t>
      </w:r>
      <w:r w:rsidR="00443E97">
        <w:rPr>
          <w:rFonts w:hint="eastAsia"/>
          <w:sz w:val="22"/>
        </w:rPr>
        <w:t>水</w:t>
      </w:r>
      <w:r w:rsidRPr="007B15B4">
        <w:rPr>
          <w:rFonts w:hint="eastAsia"/>
          <w:sz w:val="22"/>
        </w:rPr>
        <w:t xml:space="preserve">）　</w:t>
      </w:r>
    </w:p>
    <w:p w14:paraId="6644D7FB" w14:textId="15975092" w:rsidR="007208B3" w:rsidRDefault="007208B3" w:rsidP="007208B3">
      <w:pPr>
        <w:ind w:left="1680" w:firstLineChars="600" w:firstLine="1320"/>
        <w:rPr>
          <w:sz w:val="22"/>
        </w:rPr>
      </w:pPr>
      <w:r w:rsidRPr="007B15B4">
        <w:rPr>
          <w:rFonts w:hint="eastAsia"/>
          <w:sz w:val="22"/>
        </w:rPr>
        <w:t>平日の９：００～１７：００</w:t>
      </w:r>
    </w:p>
    <w:p w14:paraId="68FA9E85" w14:textId="582AEFFE" w:rsidR="00443E97" w:rsidRDefault="00443E97" w:rsidP="007208B3">
      <w:pPr>
        <w:ind w:left="1680" w:firstLineChars="600" w:firstLine="1320"/>
        <w:rPr>
          <w:sz w:val="22"/>
        </w:rPr>
      </w:pPr>
      <w:r>
        <w:rPr>
          <w:rFonts w:hint="eastAsia"/>
          <w:sz w:val="22"/>
        </w:rPr>
        <w:t>※６月１０日までの登録事業所はチラシに掲載</w:t>
      </w:r>
    </w:p>
    <w:p w14:paraId="0245D34C" w14:textId="38E518D5" w:rsidR="00443E97" w:rsidRPr="007B15B4" w:rsidRDefault="00443E97" w:rsidP="007208B3">
      <w:pPr>
        <w:ind w:left="1680" w:firstLineChars="600" w:firstLine="1320"/>
        <w:rPr>
          <w:sz w:val="22"/>
        </w:rPr>
      </w:pPr>
      <w:r>
        <w:rPr>
          <w:rFonts w:hint="eastAsia"/>
          <w:sz w:val="22"/>
        </w:rPr>
        <w:t xml:space="preserve">　１０日以降も随時登録受付いたします</w:t>
      </w:r>
    </w:p>
    <w:p w14:paraId="7A1EAD4B" w14:textId="77777777" w:rsidR="008558D5" w:rsidRPr="007B15B4" w:rsidRDefault="007208B3" w:rsidP="007208B3">
      <w:pPr>
        <w:rPr>
          <w:sz w:val="22"/>
        </w:rPr>
      </w:pPr>
      <w:r w:rsidRPr="007B15B4">
        <w:rPr>
          <w:rFonts w:hint="eastAsia"/>
          <w:sz w:val="22"/>
        </w:rPr>
        <w:t xml:space="preserve">　　　（２）受付場所</w:t>
      </w:r>
      <w:r w:rsidRPr="007B15B4">
        <w:rPr>
          <w:rFonts w:hint="eastAsia"/>
          <w:sz w:val="22"/>
        </w:rPr>
        <w:tab/>
      </w:r>
      <w:r w:rsidRPr="007B15B4">
        <w:rPr>
          <w:rFonts w:hint="eastAsia"/>
          <w:sz w:val="22"/>
        </w:rPr>
        <w:t xml:space="preserve">　　人吉商工会議所　　</w:t>
      </w:r>
    </w:p>
    <w:p w14:paraId="05EB12C8" w14:textId="77777777" w:rsidR="007208B3" w:rsidRPr="007B15B4" w:rsidRDefault="007208B3" w:rsidP="008558D5">
      <w:pPr>
        <w:ind w:firstLineChars="200" w:firstLine="440"/>
        <w:rPr>
          <w:sz w:val="22"/>
        </w:rPr>
      </w:pPr>
      <w:r w:rsidRPr="007B15B4">
        <w:rPr>
          <w:rFonts w:hint="eastAsia"/>
          <w:sz w:val="22"/>
        </w:rPr>
        <w:t xml:space="preserve">　（３）登録方法</w:t>
      </w:r>
      <w:r w:rsidRPr="007B15B4">
        <w:rPr>
          <w:rFonts w:hint="eastAsia"/>
          <w:sz w:val="22"/>
        </w:rPr>
        <w:tab/>
      </w:r>
      <w:r w:rsidRPr="007B15B4">
        <w:rPr>
          <w:rFonts w:hint="eastAsia"/>
          <w:sz w:val="22"/>
        </w:rPr>
        <w:t xml:space="preserve">　　実行委員会が定める「登録申請書」に事業所名、代表者</w:t>
      </w:r>
    </w:p>
    <w:p w14:paraId="263C31F0" w14:textId="77777777" w:rsidR="007208B3" w:rsidRPr="007B15B4" w:rsidRDefault="007208B3" w:rsidP="007208B3">
      <w:pPr>
        <w:rPr>
          <w:sz w:val="22"/>
        </w:rPr>
      </w:pPr>
      <w:r w:rsidRPr="007B15B4">
        <w:rPr>
          <w:rFonts w:hint="eastAsia"/>
          <w:sz w:val="22"/>
        </w:rPr>
        <w:tab/>
      </w:r>
      <w:r w:rsidRPr="007B15B4">
        <w:rPr>
          <w:rFonts w:hint="eastAsia"/>
          <w:sz w:val="22"/>
        </w:rPr>
        <w:tab/>
      </w:r>
      <w:r w:rsidRPr="007B15B4">
        <w:rPr>
          <w:rFonts w:hint="eastAsia"/>
          <w:sz w:val="22"/>
        </w:rPr>
        <w:tab/>
      </w:r>
      <w:r w:rsidRPr="007B15B4">
        <w:rPr>
          <w:rFonts w:hint="eastAsia"/>
          <w:sz w:val="22"/>
        </w:rPr>
        <w:t xml:space="preserve">　　名、振込先口座等の必要事項を記入の上、人吉商工会議</w:t>
      </w:r>
    </w:p>
    <w:p w14:paraId="6E548F43" w14:textId="77777777" w:rsidR="007208B3" w:rsidRPr="007B15B4" w:rsidRDefault="007208B3" w:rsidP="007208B3">
      <w:pPr>
        <w:rPr>
          <w:sz w:val="22"/>
        </w:rPr>
      </w:pPr>
      <w:r w:rsidRPr="007B15B4">
        <w:rPr>
          <w:rFonts w:hint="eastAsia"/>
          <w:sz w:val="22"/>
        </w:rPr>
        <w:tab/>
      </w:r>
      <w:r w:rsidRPr="007B15B4">
        <w:rPr>
          <w:rFonts w:hint="eastAsia"/>
          <w:sz w:val="22"/>
        </w:rPr>
        <w:tab/>
      </w:r>
      <w:r w:rsidRPr="007B15B4">
        <w:rPr>
          <w:rFonts w:hint="eastAsia"/>
          <w:sz w:val="22"/>
        </w:rPr>
        <w:tab/>
      </w:r>
      <w:r w:rsidRPr="007B15B4">
        <w:rPr>
          <w:rFonts w:hint="eastAsia"/>
          <w:sz w:val="22"/>
        </w:rPr>
        <w:t xml:space="preserve">　　所へ提出してください。</w:t>
      </w:r>
    </w:p>
    <w:p w14:paraId="3D08FDB1" w14:textId="77777777" w:rsidR="007208B3" w:rsidRPr="00D9068D" w:rsidRDefault="007208B3" w:rsidP="007208B3">
      <w:pPr>
        <w:rPr>
          <w:b/>
          <w:sz w:val="22"/>
          <w:u w:val="single"/>
        </w:rPr>
      </w:pPr>
      <w:r w:rsidRPr="00D9068D">
        <w:rPr>
          <w:rFonts w:hint="eastAsia"/>
          <w:b/>
          <w:sz w:val="22"/>
        </w:rPr>
        <w:t xml:space="preserve">　　　　　　</w:t>
      </w:r>
      <w:r w:rsidRPr="00D9068D">
        <w:rPr>
          <w:rFonts w:hint="eastAsia"/>
          <w:b/>
          <w:sz w:val="22"/>
        </w:rPr>
        <w:t xml:space="preserve"> </w:t>
      </w:r>
      <w:r w:rsidRPr="00D9068D">
        <w:rPr>
          <w:rFonts w:hint="eastAsia"/>
          <w:b/>
          <w:sz w:val="22"/>
        </w:rPr>
        <w:t xml:space="preserve">　　　　　　　</w:t>
      </w:r>
      <w:r w:rsidRPr="00D9068D">
        <w:rPr>
          <w:rFonts w:hint="eastAsia"/>
          <w:b/>
          <w:sz w:val="22"/>
          <w:u w:val="single"/>
        </w:rPr>
        <w:t>※店舗単位の登録となります。</w:t>
      </w:r>
    </w:p>
    <w:p w14:paraId="1CF94EFD" w14:textId="77777777" w:rsidR="007208B3" w:rsidRPr="00D9068D" w:rsidRDefault="007208B3" w:rsidP="007208B3">
      <w:pPr>
        <w:rPr>
          <w:sz w:val="22"/>
        </w:rPr>
      </w:pPr>
      <w:r w:rsidRPr="00D9068D">
        <w:rPr>
          <w:rFonts w:hint="eastAsia"/>
          <w:sz w:val="22"/>
        </w:rPr>
        <w:t xml:space="preserve">　　　（４）取扱店の認定</w:t>
      </w:r>
    </w:p>
    <w:p w14:paraId="568FC54E" w14:textId="77777777" w:rsidR="00D9068D" w:rsidRPr="00D9068D" w:rsidRDefault="007208B3" w:rsidP="007208B3">
      <w:pPr>
        <w:rPr>
          <w:sz w:val="22"/>
        </w:rPr>
      </w:pPr>
      <w:r w:rsidRPr="00D9068D">
        <w:rPr>
          <w:rFonts w:hint="eastAsia"/>
          <w:sz w:val="22"/>
        </w:rPr>
        <w:t xml:space="preserve">　　　　　　　　　　　申し込みのあった店舗については、取</w:t>
      </w:r>
      <w:r w:rsidR="00D9068D" w:rsidRPr="00D9068D">
        <w:rPr>
          <w:rFonts w:hint="eastAsia"/>
          <w:sz w:val="22"/>
        </w:rPr>
        <w:t>扱店として登録するとと</w:t>
      </w:r>
    </w:p>
    <w:p w14:paraId="38E5CC97" w14:textId="77777777" w:rsidR="00D9068D" w:rsidRPr="00D9068D" w:rsidRDefault="00D9068D" w:rsidP="00D9068D">
      <w:pPr>
        <w:ind w:firstLineChars="1100" w:firstLine="2420"/>
        <w:rPr>
          <w:sz w:val="22"/>
        </w:rPr>
      </w:pPr>
      <w:r w:rsidRPr="00D9068D">
        <w:rPr>
          <w:rFonts w:hint="eastAsia"/>
          <w:sz w:val="22"/>
        </w:rPr>
        <w:t>もに郵便葉書にて登録通知をお知らせします。</w:t>
      </w:r>
    </w:p>
    <w:p w14:paraId="2FC82005" w14:textId="77777777" w:rsidR="007208B3" w:rsidRPr="00D9068D" w:rsidRDefault="007208B3" w:rsidP="007208B3">
      <w:pPr>
        <w:ind w:firstLineChars="1100" w:firstLine="2420"/>
        <w:rPr>
          <w:sz w:val="22"/>
        </w:rPr>
      </w:pPr>
      <w:r w:rsidRPr="00D9068D">
        <w:rPr>
          <w:rFonts w:hint="eastAsia"/>
          <w:sz w:val="22"/>
        </w:rPr>
        <w:t>但し、申し込みの内容に虚偽・不審等がある場合には、承認を</w:t>
      </w:r>
    </w:p>
    <w:p w14:paraId="2B813DC7" w14:textId="77777777" w:rsidR="007208B3" w:rsidRPr="00D9068D" w:rsidRDefault="007208B3" w:rsidP="007208B3">
      <w:pPr>
        <w:ind w:firstLineChars="1100" w:firstLine="2420"/>
        <w:rPr>
          <w:sz w:val="22"/>
        </w:rPr>
      </w:pPr>
      <w:r w:rsidRPr="00D9068D">
        <w:rPr>
          <w:rFonts w:hint="eastAsia"/>
          <w:sz w:val="22"/>
        </w:rPr>
        <w:t>取り消すことがあります。</w:t>
      </w:r>
    </w:p>
    <w:p w14:paraId="182BCC98" w14:textId="77777777" w:rsidR="007208B3" w:rsidRPr="00D9068D" w:rsidRDefault="007208B3" w:rsidP="007208B3">
      <w:pPr>
        <w:rPr>
          <w:sz w:val="22"/>
        </w:rPr>
      </w:pPr>
      <w:r w:rsidRPr="00D9068D">
        <w:rPr>
          <w:rFonts w:hint="eastAsia"/>
          <w:sz w:val="22"/>
        </w:rPr>
        <w:t xml:space="preserve">　　　（５）登録費　　不要です</w:t>
      </w:r>
    </w:p>
    <w:p w14:paraId="635499C4" w14:textId="77777777" w:rsidR="007208B3" w:rsidRPr="00D9068D" w:rsidRDefault="007208B3" w:rsidP="007208B3">
      <w:pPr>
        <w:rPr>
          <w:sz w:val="22"/>
        </w:rPr>
      </w:pPr>
      <w:r w:rsidRPr="00D9068D">
        <w:rPr>
          <w:rFonts w:hint="eastAsia"/>
          <w:sz w:val="22"/>
        </w:rPr>
        <w:t xml:space="preserve">　　　（６）その他　　店頭に掲示していただく取扱店表示のポスター</w:t>
      </w:r>
      <w:r w:rsidR="007B15B4" w:rsidRPr="00D9068D">
        <w:rPr>
          <w:rFonts w:hint="eastAsia"/>
          <w:sz w:val="22"/>
        </w:rPr>
        <w:t>と登録証、換金</w:t>
      </w:r>
    </w:p>
    <w:p w14:paraId="3F9BD709" w14:textId="77777777" w:rsidR="007208B3" w:rsidRPr="00D9068D" w:rsidRDefault="007208B3" w:rsidP="007208B3">
      <w:pPr>
        <w:rPr>
          <w:sz w:val="22"/>
        </w:rPr>
      </w:pPr>
      <w:r w:rsidRPr="00D9068D">
        <w:rPr>
          <w:rFonts w:hint="eastAsia"/>
          <w:sz w:val="22"/>
        </w:rPr>
        <w:t xml:space="preserve">　</w:t>
      </w:r>
      <w:r w:rsidRPr="00D9068D">
        <w:rPr>
          <w:rFonts w:hint="eastAsia"/>
          <w:sz w:val="22"/>
        </w:rPr>
        <w:tab/>
      </w:r>
      <w:r w:rsidRPr="00D9068D">
        <w:rPr>
          <w:rFonts w:hint="eastAsia"/>
          <w:sz w:val="22"/>
        </w:rPr>
        <w:tab/>
      </w:r>
      <w:r w:rsidRPr="00D9068D">
        <w:rPr>
          <w:rFonts w:hint="eastAsia"/>
          <w:sz w:val="22"/>
        </w:rPr>
        <w:t xml:space="preserve">　　　請求書は、登録通知の葉書と引き換えに事務局</w:t>
      </w:r>
      <w:r w:rsidR="007B15B4" w:rsidRPr="00D9068D">
        <w:rPr>
          <w:rFonts w:hint="eastAsia"/>
          <w:sz w:val="22"/>
        </w:rPr>
        <w:t>の人吉商工会議</w:t>
      </w:r>
    </w:p>
    <w:p w14:paraId="41536CFE" w14:textId="10B6000B" w:rsidR="00D9068D" w:rsidRPr="006E2729" w:rsidRDefault="007208B3" w:rsidP="007208B3">
      <w:pPr>
        <w:rPr>
          <w:sz w:val="22"/>
        </w:rPr>
      </w:pPr>
      <w:r w:rsidRPr="00D9068D">
        <w:rPr>
          <w:rFonts w:hint="eastAsia"/>
          <w:sz w:val="22"/>
        </w:rPr>
        <w:tab/>
      </w:r>
      <w:r w:rsidRPr="00D9068D">
        <w:rPr>
          <w:rFonts w:hint="eastAsia"/>
          <w:sz w:val="22"/>
        </w:rPr>
        <w:tab/>
      </w:r>
      <w:r w:rsidRPr="00D9068D">
        <w:rPr>
          <w:rFonts w:hint="eastAsia"/>
          <w:sz w:val="22"/>
        </w:rPr>
        <w:t xml:space="preserve">　　　所でお受け取りください。</w:t>
      </w:r>
    </w:p>
    <w:p w14:paraId="30077226" w14:textId="77777777" w:rsidR="00B60063" w:rsidRPr="007B15B4" w:rsidRDefault="00B60063" w:rsidP="00B60063">
      <w:pPr>
        <w:rPr>
          <w:b/>
          <w:sz w:val="24"/>
          <w:szCs w:val="24"/>
        </w:rPr>
      </w:pPr>
      <w:r w:rsidRPr="007B15B4">
        <w:rPr>
          <w:rFonts w:hint="eastAsia"/>
          <w:b/>
          <w:sz w:val="24"/>
          <w:szCs w:val="24"/>
        </w:rPr>
        <w:lastRenderedPageBreak/>
        <w:t>３　取扱店の登録資格</w:t>
      </w:r>
    </w:p>
    <w:p w14:paraId="28B2E6F6" w14:textId="77777777" w:rsidR="007208B3" w:rsidRPr="007B15B4" w:rsidRDefault="007208B3" w:rsidP="007208B3">
      <w:pPr>
        <w:ind w:firstLineChars="600" w:firstLine="1320"/>
        <w:rPr>
          <w:sz w:val="22"/>
        </w:rPr>
      </w:pPr>
      <w:r w:rsidRPr="007B15B4">
        <w:rPr>
          <w:rFonts w:hint="eastAsia"/>
          <w:sz w:val="22"/>
        </w:rPr>
        <w:t>人吉市内に店舗、事業所を有する事業所</w:t>
      </w:r>
    </w:p>
    <w:p w14:paraId="725325F5" w14:textId="77777777" w:rsidR="007208B3" w:rsidRPr="007B15B4" w:rsidRDefault="007208B3" w:rsidP="007208B3">
      <w:pPr>
        <w:rPr>
          <w:sz w:val="22"/>
        </w:rPr>
      </w:pPr>
      <w:r w:rsidRPr="007B15B4">
        <w:rPr>
          <w:rFonts w:hint="eastAsia"/>
          <w:sz w:val="22"/>
        </w:rPr>
        <w:t xml:space="preserve">　　　　　　</w:t>
      </w:r>
      <w:r w:rsidRPr="007B15B4">
        <w:rPr>
          <w:rFonts w:hint="eastAsia"/>
          <w:sz w:val="22"/>
        </w:rPr>
        <w:t xml:space="preserve"> </w:t>
      </w:r>
      <w:r w:rsidR="001D5F03" w:rsidRPr="007B15B4">
        <w:rPr>
          <w:rFonts w:hint="eastAsia"/>
          <w:sz w:val="22"/>
        </w:rPr>
        <w:t>※但し、次のいずれかに該当する業務を行う事業所は対象外とします</w:t>
      </w:r>
      <w:r w:rsidRPr="007B15B4">
        <w:rPr>
          <w:rFonts w:hint="eastAsia"/>
          <w:sz w:val="22"/>
        </w:rPr>
        <w:t>。</w:t>
      </w:r>
    </w:p>
    <w:p w14:paraId="7AE429DA" w14:textId="77777777" w:rsidR="007208B3" w:rsidRPr="007B15B4" w:rsidRDefault="007208B3" w:rsidP="007208B3">
      <w:pPr>
        <w:rPr>
          <w:sz w:val="22"/>
        </w:rPr>
      </w:pPr>
      <w:r w:rsidRPr="007B15B4">
        <w:rPr>
          <w:rFonts w:hint="eastAsia"/>
          <w:sz w:val="22"/>
        </w:rPr>
        <w:t xml:space="preserve">　　　　　　①風俗営業等の規制及び業務の適正化等に関する法律第２条１項第５号</w:t>
      </w:r>
    </w:p>
    <w:p w14:paraId="1E268828" w14:textId="77777777" w:rsidR="007208B3" w:rsidRPr="007B15B4" w:rsidRDefault="007208B3" w:rsidP="007208B3">
      <w:pPr>
        <w:rPr>
          <w:sz w:val="22"/>
        </w:rPr>
      </w:pPr>
      <w:r w:rsidRPr="007B15B4">
        <w:rPr>
          <w:rFonts w:hint="eastAsia"/>
          <w:sz w:val="22"/>
        </w:rPr>
        <w:t xml:space="preserve">　　　　　　　から第８号に規定する営業を行うもの</w:t>
      </w:r>
    </w:p>
    <w:p w14:paraId="47423907" w14:textId="77777777" w:rsidR="007208B3" w:rsidRPr="007B15B4" w:rsidRDefault="007208B3" w:rsidP="007208B3">
      <w:pPr>
        <w:ind w:firstLine="1320"/>
        <w:rPr>
          <w:sz w:val="22"/>
        </w:rPr>
      </w:pPr>
      <w:r w:rsidRPr="007B15B4">
        <w:rPr>
          <w:rFonts w:hint="eastAsia"/>
          <w:sz w:val="22"/>
        </w:rPr>
        <w:t>②業務の内容が公序良俗に反するもの</w:t>
      </w:r>
    </w:p>
    <w:p w14:paraId="52929ADB" w14:textId="77777777" w:rsidR="00123D26" w:rsidRPr="007B15B4" w:rsidRDefault="007208B3" w:rsidP="007208B3">
      <w:pPr>
        <w:ind w:firstLineChars="600" w:firstLine="1320"/>
        <w:rPr>
          <w:sz w:val="22"/>
        </w:rPr>
      </w:pPr>
      <w:r w:rsidRPr="007B15B4">
        <w:rPr>
          <w:rFonts w:hint="eastAsia"/>
          <w:sz w:val="22"/>
        </w:rPr>
        <w:t>③</w:t>
      </w:r>
      <w:r w:rsidR="009838BE" w:rsidRPr="007B15B4">
        <w:rPr>
          <w:rFonts w:hint="eastAsia"/>
          <w:sz w:val="22"/>
        </w:rPr>
        <w:t>下記５</w:t>
      </w:r>
      <w:r w:rsidR="007E45E7" w:rsidRPr="007B15B4">
        <w:rPr>
          <w:rFonts w:hint="eastAsia"/>
          <w:sz w:val="22"/>
        </w:rPr>
        <w:t>「</w:t>
      </w:r>
      <w:r w:rsidR="008B26F1" w:rsidRPr="007B15B4">
        <w:rPr>
          <w:rFonts w:hint="eastAsia"/>
          <w:sz w:val="22"/>
        </w:rPr>
        <w:t>よか旅券</w:t>
      </w:r>
      <w:r w:rsidRPr="007B15B4">
        <w:rPr>
          <w:rFonts w:hint="eastAsia"/>
          <w:sz w:val="22"/>
        </w:rPr>
        <w:t>で取り扱いができないもの」に記載の取引、商品券の</w:t>
      </w:r>
      <w:r w:rsidR="00123D26" w:rsidRPr="007B15B4">
        <w:rPr>
          <w:rFonts w:hint="eastAsia"/>
          <w:sz w:val="22"/>
        </w:rPr>
        <w:t xml:space="preserve">　　</w:t>
      </w:r>
    </w:p>
    <w:p w14:paraId="5D4BB12D" w14:textId="77777777" w:rsidR="007208B3" w:rsidRPr="007B15B4" w:rsidRDefault="007208B3" w:rsidP="00123D26">
      <w:pPr>
        <w:ind w:firstLineChars="700" w:firstLine="1540"/>
        <w:rPr>
          <w:sz w:val="22"/>
        </w:rPr>
      </w:pPr>
      <w:r w:rsidRPr="007B15B4">
        <w:rPr>
          <w:rFonts w:hint="eastAsia"/>
          <w:sz w:val="22"/>
        </w:rPr>
        <w:t xml:space="preserve">みを取り扱う店舗等　　　</w:t>
      </w:r>
    </w:p>
    <w:p w14:paraId="3BD90196" w14:textId="77777777" w:rsidR="007208B3" w:rsidRPr="007B15B4" w:rsidRDefault="007208B3" w:rsidP="007208B3">
      <w:pPr>
        <w:ind w:firstLineChars="600" w:firstLine="1320"/>
        <w:rPr>
          <w:sz w:val="22"/>
        </w:rPr>
      </w:pPr>
      <w:r w:rsidRPr="007B15B4">
        <w:rPr>
          <w:rFonts w:hint="eastAsia"/>
          <w:sz w:val="22"/>
        </w:rPr>
        <w:t>④その他、人吉市プレミアム商品券実行委員会が対象外と認めるもの</w:t>
      </w:r>
    </w:p>
    <w:p w14:paraId="0F1EA319" w14:textId="77777777" w:rsidR="00BE2E6B" w:rsidRPr="007B15B4" w:rsidRDefault="00BE2E6B" w:rsidP="00257151">
      <w:pPr>
        <w:rPr>
          <w:sz w:val="22"/>
        </w:rPr>
      </w:pPr>
    </w:p>
    <w:p w14:paraId="2563B420" w14:textId="77777777" w:rsidR="0082015F" w:rsidRPr="00D9068D" w:rsidRDefault="00B60063" w:rsidP="00257151">
      <w:pPr>
        <w:rPr>
          <w:b/>
          <w:sz w:val="24"/>
          <w:szCs w:val="24"/>
        </w:rPr>
      </w:pPr>
      <w:r w:rsidRPr="00D9068D">
        <w:rPr>
          <w:rFonts w:hint="eastAsia"/>
          <w:b/>
          <w:sz w:val="24"/>
          <w:szCs w:val="24"/>
        </w:rPr>
        <w:t>４</w:t>
      </w:r>
      <w:r w:rsidR="00BE2E6B" w:rsidRPr="00D9068D">
        <w:rPr>
          <w:rFonts w:hint="eastAsia"/>
          <w:b/>
          <w:sz w:val="24"/>
          <w:szCs w:val="24"/>
        </w:rPr>
        <w:t xml:space="preserve">　</w:t>
      </w:r>
      <w:r w:rsidR="008B26F1" w:rsidRPr="00D9068D">
        <w:rPr>
          <w:rFonts w:hint="eastAsia"/>
          <w:b/>
          <w:sz w:val="24"/>
          <w:szCs w:val="24"/>
        </w:rPr>
        <w:t>よか旅券</w:t>
      </w:r>
      <w:r w:rsidR="0082015F" w:rsidRPr="00D9068D">
        <w:rPr>
          <w:rFonts w:hint="eastAsia"/>
          <w:b/>
          <w:sz w:val="24"/>
          <w:szCs w:val="24"/>
        </w:rPr>
        <w:t>の使用範囲等</w:t>
      </w:r>
    </w:p>
    <w:p w14:paraId="7D01F262" w14:textId="77777777" w:rsidR="00123D26" w:rsidRPr="00D9068D" w:rsidRDefault="007E45E7" w:rsidP="007208B3">
      <w:pPr>
        <w:ind w:firstLineChars="300" w:firstLine="660"/>
        <w:rPr>
          <w:sz w:val="22"/>
        </w:rPr>
      </w:pPr>
      <w:r w:rsidRPr="00D9068D">
        <w:rPr>
          <w:rFonts w:hint="eastAsia"/>
          <w:sz w:val="22"/>
        </w:rPr>
        <w:t>（１）</w:t>
      </w:r>
      <w:r w:rsidR="008B26F1" w:rsidRPr="00D9068D">
        <w:rPr>
          <w:rFonts w:hint="eastAsia"/>
          <w:sz w:val="22"/>
        </w:rPr>
        <w:t>よか旅券</w:t>
      </w:r>
      <w:r w:rsidRPr="00D9068D">
        <w:rPr>
          <w:rFonts w:hint="eastAsia"/>
          <w:sz w:val="22"/>
        </w:rPr>
        <w:t>は、</w:t>
      </w:r>
      <w:r w:rsidR="008B26F1" w:rsidRPr="00D9068D">
        <w:rPr>
          <w:rFonts w:hint="eastAsia"/>
          <w:sz w:val="22"/>
        </w:rPr>
        <w:t>よか旅券</w:t>
      </w:r>
      <w:r w:rsidR="007208B3" w:rsidRPr="00D9068D">
        <w:rPr>
          <w:rFonts w:hint="eastAsia"/>
          <w:sz w:val="22"/>
        </w:rPr>
        <w:t>取扱店との間における特定取引においてのみ使用す</w:t>
      </w:r>
    </w:p>
    <w:p w14:paraId="4EBC93BC" w14:textId="77777777" w:rsidR="007208B3" w:rsidRPr="00D9068D" w:rsidRDefault="001D5F03" w:rsidP="00123D26">
      <w:pPr>
        <w:ind w:firstLineChars="600" w:firstLine="1320"/>
        <w:rPr>
          <w:sz w:val="22"/>
        </w:rPr>
      </w:pPr>
      <w:r w:rsidRPr="00D9068D">
        <w:rPr>
          <w:rFonts w:hint="eastAsia"/>
          <w:sz w:val="22"/>
        </w:rPr>
        <w:t>ることができます</w:t>
      </w:r>
      <w:r w:rsidR="007208B3" w:rsidRPr="00D9068D">
        <w:rPr>
          <w:rFonts w:hint="eastAsia"/>
          <w:sz w:val="22"/>
        </w:rPr>
        <w:t>。</w:t>
      </w:r>
    </w:p>
    <w:p w14:paraId="337C7022" w14:textId="77777777" w:rsidR="00123D26" w:rsidRPr="00D9068D" w:rsidRDefault="007208B3" w:rsidP="003E5042">
      <w:pPr>
        <w:ind w:left="660" w:hangingChars="300" w:hanging="660"/>
        <w:rPr>
          <w:sz w:val="22"/>
        </w:rPr>
      </w:pPr>
      <w:r w:rsidRPr="00D9068D">
        <w:rPr>
          <w:rFonts w:hint="eastAsia"/>
          <w:sz w:val="22"/>
        </w:rPr>
        <w:t xml:space="preserve">　　</w:t>
      </w:r>
      <w:r w:rsidRPr="00D9068D">
        <w:rPr>
          <w:rFonts w:hint="eastAsia"/>
          <w:sz w:val="22"/>
        </w:rPr>
        <w:t xml:space="preserve">  </w:t>
      </w:r>
      <w:r w:rsidR="007E45E7" w:rsidRPr="00D9068D">
        <w:rPr>
          <w:rFonts w:hint="eastAsia"/>
          <w:sz w:val="22"/>
        </w:rPr>
        <w:t>（２）</w:t>
      </w:r>
      <w:r w:rsidR="008B26F1" w:rsidRPr="00D9068D">
        <w:rPr>
          <w:rFonts w:hint="eastAsia"/>
          <w:sz w:val="22"/>
        </w:rPr>
        <w:t>よか旅券</w:t>
      </w:r>
      <w:r w:rsidR="009838BE" w:rsidRPr="00D9068D">
        <w:rPr>
          <w:rFonts w:hint="eastAsia"/>
          <w:sz w:val="22"/>
        </w:rPr>
        <w:t>額面以下の使用の場合であっても、お釣りは出さないで</w:t>
      </w:r>
      <w:r w:rsidR="003E5042" w:rsidRPr="00D9068D">
        <w:rPr>
          <w:rFonts w:hint="eastAsia"/>
          <w:sz w:val="22"/>
        </w:rPr>
        <w:t>下さい。</w:t>
      </w:r>
    </w:p>
    <w:p w14:paraId="47E6A437" w14:textId="77777777" w:rsidR="007208B3" w:rsidRPr="00D9068D" w:rsidRDefault="00DD5D9B" w:rsidP="00123D26">
      <w:pPr>
        <w:ind w:firstLineChars="150" w:firstLine="330"/>
        <w:rPr>
          <w:sz w:val="22"/>
        </w:rPr>
      </w:pPr>
      <w:r w:rsidRPr="00D9068D">
        <w:rPr>
          <w:rFonts w:hint="eastAsia"/>
          <w:sz w:val="22"/>
        </w:rPr>
        <w:t xml:space="preserve">　</w:t>
      </w:r>
      <w:r w:rsidRPr="00D9068D">
        <w:rPr>
          <w:rFonts w:hint="eastAsia"/>
          <w:sz w:val="22"/>
        </w:rPr>
        <w:t xml:space="preserve"> </w:t>
      </w:r>
      <w:r w:rsidR="007208B3" w:rsidRPr="00D9068D">
        <w:rPr>
          <w:rFonts w:hint="eastAsia"/>
          <w:sz w:val="22"/>
        </w:rPr>
        <w:t>（３）転売や譲渡、並びに再使用はでき</w:t>
      </w:r>
      <w:r w:rsidR="001D5F03" w:rsidRPr="00D9068D">
        <w:rPr>
          <w:rFonts w:hint="eastAsia"/>
          <w:sz w:val="22"/>
        </w:rPr>
        <w:t>ません</w:t>
      </w:r>
      <w:r w:rsidR="007208B3" w:rsidRPr="00D9068D">
        <w:rPr>
          <w:rFonts w:hint="eastAsia"/>
          <w:sz w:val="22"/>
        </w:rPr>
        <w:t>。</w:t>
      </w:r>
    </w:p>
    <w:p w14:paraId="76369FFA" w14:textId="77777777" w:rsidR="00500FE4" w:rsidRPr="00D9068D" w:rsidRDefault="00500FE4" w:rsidP="00257151">
      <w:pPr>
        <w:rPr>
          <w:sz w:val="22"/>
        </w:rPr>
      </w:pPr>
    </w:p>
    <w:p w14:paraId="28A43D65" w14:textId="77777777" w:rsidR="00BE46CD" w:rsidRPr="00D9068D" w:rsidRDefault="00B60063" w:rsidP="00BE2E6B">
      <w:pPr>
        <w:rPr>
          <w:b/>
          <w:sz w:val="24"/>
          <w:szCs w:val="24"/>
        </w:rPr>
      </w:pPr>
      <w:r w:rsidRPr="00D9068D">
        <w:rPr>
          <w:rFonts w:hint="eastAsia"/>
          <w:b/>
          <w:sz w:val="24"/>
          <w:szCs w:val="24"/>
        </w:rPr>
        <w:t>５</w:t>
      </w:r>
      <w:r w:rsidR="00BE2E6B" w:rsidRPr="00D9068D">
        <w:rPr>
          <w:rFonts w:hint="eastAsia"/>
          <w:b/>
          <w:sz w:val="24"/>
          <w:szCs w:val="24"/>
        </w:rPr>
        <w:t xml:space="preserve">　</w:t>
      </w:r>
      <w:r w:rsidR="008B26F1" w:rsidRPr="00D9068D">
        <w:rPr>
          <w:rFonts w:hint="eastAsia"/>
          <w:b/>
          <w:sz w:val="24"/>
          <w:szCs w:val="24"/>
        </w:rPr>
        <w:t>よか旅券</w:t>
      </w:r>
      <w:r w:rsidR="002A5E86" w:rsidRPr="00D9068D">
        <w:rPr>
          <w:rFonts w:hint="eastAsia"/>
          <w:b/>
          <w:sz w:val="24"/>
          <w:szCs w:val="24"/>
        </w:rPr>
        <w:t>で取扱いができないもの</w:t>
      </w:r>
    </w:p>
    <w:p w14:paraId="3FD42408" w14:textId="77777777" w:rsidR="009838BE" w:rsidRPr="00D9068D" w:rsidRDefault="009838BE" w:rsidP="00BE46CD">
      <w:pPr>
        <w:ind w:firstLineChars="300" w:firstLine="660"/>
        <w:rPr>
          <w:sz w:val="22"/>
        </w:rPr>
      </w:pPr>
      <w:r w:rsidRPr="00D9068D">
        <w:rPr>
          <w:rFonts w:hint="eastAsia"/>
          <w:sz w:val="22"/>
        </w:rPr>
        <w:t>（１）宿泊代の支払い</w:t>
      </w:r>
    </w:p>
    <w:p w14:paraId="487726AA" w14:textId="77777777" w:rsidR="00BE46CD" w:rsidRPr="00D9068D" w:rsidRDefault="009838BE" w:rsidP="00BE46CD">
      <w:pPr>
        <w:ind w:firstLineChars="300" w:firstLine="660"/>
        <w:rPr>
          <w:sz w:val="22"/>
        </w:rPr>
      </w:pPr>
      <w:r w:rsidRPr="00D9068D">
        <w:rPr>
          <w:rFonts w:hint="eastAsia"/>
          <w:sz w:val="22"/>
        </w:rPr>
        <w:t>（２</w:t>
      </w:r>
      <w:r w:rsidR="00BE46CD" w:rsidRPr="00D9068D">
        <w:rPr>
          <w:rFonts w:hint="eastAsia"/>
          <w:sz w:val="22"/>
        </w:rPr>
        <w:t>）商品券、図書券、ビール券、切手、郵便葉書、プリペイドカード等換金性</w:t>
      </w:r>
    </w:p>
    <w:p w14:paraId="1E1326D8" w14:textId="77777777" w:rsidR="00BE46CD" w:rsidRPr="00D9068D" w:rsidRDefault="00BE46CD" w:rsidP="00BE46CD">
      <w:pPr>
        <w:rPr>
          <w:sz w:val="22"/>
        </w:rPr>
      </w:pPr>
      <w:r w:rsidRPr="00D9068D">
        <w:rPr>
          <w:rFonts w:hint="eastAsia"/>
          <w:sz w:val="22"/>
        </w:rPr>
        <w:t xml:space="preserve">　　　　　　のあるもの</w:t>
      </w:r>
    </w:p>
    <w:p w14:paraId="5FC5F333" w14:textId="77777777" w:rsidR="00BE46CD" w:rsidRPr="00D9068D" w:rsidRDefault="009838BE" w:rsidP="00BE46CD">
      <w:pPr>
        <w:rPr>
          <w:sz w:val="22"/>
        </w:rPr>
      </w:pPr>
      <w:r w:rsidRPr="00D9068D">
        <w:rPr>
          <w:rFonts w:hint="eastAsia"/>
          <w:sz w:val="22"/>
        </w:rPr>
        <w:t xml:space="preserve">　　　（３</w:t>
      </w:r>
      <w:r w:rsidR="00BE46CD" w:rsidRPr="00D9068D">
        <w:rPr>
          <w:rFonts w:hint="eastAsia"/>
          <w:sz w:val="22"/>
        </w:rPr>
        <w:t>）株券、先物、保険、宝くじ等の金融商品</w:t>
      </w:r>
    </w:p>
    <w:p w14:paraId="480FD759" w14:textId="77777777" w:rsidR="00BE46CD" w:rsidRPr="00D9068D" w:rsidRDefault="009838BE" w:rsidP="00BE46CD">
      <w:pPr>
        <w:rPr>
          <w:sz w:val="22"/>
        </w:rPr>
      </w:pPr>
      <w:r w:rsidRPr="00D9068D">
        <w:rPr>
          <w:rFonts w:hint="eastAsia"/>
          <w:sz w:val="22"/>
        </w:rPr>
        <w:t xml:space="preserve">　　　（４</w:t>
      </w:r>
      <w:r w:rsidR="00BE46CD" w:rsidRPr="00D9068D">
        <w:rPr>
          <w:rFonts w:hint="eastAsia"/>
          <w:sz w:val="22"/>
        </w:rPr>
        <w:t>）仕入れ等の事業資金（事業間取引）</w:t>
      </w:r>
    </w:p>
    <w:p w14:paraId="22C559C9" w14:textId="77777777" w:rsidR="00BE46CD" w:rsidRPr="00D9068D" w:rsidRDefault="00BE46CD" w:rsidP="00BE46CD">
      <w:pPr>
        <w:rPr>
          <w:sz w:val="22"/>
        </w:rPr>
      </w:pPr>
      <w:r w:rsidRPr="00D9068D">
        <w:rPr>
          <w:rFonts w:hint="eastAsia"/>
          <w:sz w:val="22"/>
        </w:rPr>
        <w:t xml:space="preserve">　　　（</w:t>
      </w:r>
      <w:r w:rsidR="009838BE" w:rsidRPr="00D9068D">
        <w:rPr>
          <w:rFonts w:hint="eastAsia"/>
          <w:sz w:val="22"/>
        </w:rPr>
        <w:t>５</w:t>
      </w:r>
      <w:r w:rsidRPr="00D9068D">
        <w:rPr>
          <w:rFonts w:hint="eastAsia"/>
          <w:sz w:val="22"/>
        </w:rPr>
        <w:t>）出資や債務の支払い（公共料金や税金、振込代金、払込手数料）</w:t>
      </w:r>
    </w:p>
    <w:p w14:paraId="08122F71" w14:textId="239035E4" w:rsidR="006E57B3" w:rsidRPr="00D9068D" w:rsidRDefault="009838BE" w:rsidP="006E57B3">
      <w:pPr>
        <w:ind w:left="1320" w:hangingChars="600" w:hanging="1320"/>
        <w:rPr>
          <w:sz w:val="22"/>
        </w:rPr>
      </w:pPr>
      <w:r w:rsidRPr="00D9068D">
        <w:rPr>
          <w:rFonts w:hint="eastAsia"/>
          <w:sz w:val="22"/>
        </w:rPr>
        <w:t xml:space="preserve">　　　（６</w:t>
      </w:r>
      <w:r w:rsidR="006E57B3" w:rsidRPr="00D9068D">
        <w:rPr>
          <w:rFonts w:hint="eastAsia"/>
          <w:sz w:val="22"/>
        </w:rPr>
        <w:t>）たばこ</w:t>
      </w:r>
      <w:r w:rsidR="00D9068D" w:rsidRPr="00D9068D">
        <w:rPr>
          <w:rFonts w:hint="eastAsia"/>
          <w:sz w:val="22"/>
        </w:rPr>
        <w:t>の購入</w:t>
      </w:r>
    </w:p>
    <w:p w14:paraId="2F272B00" w14:textId="77777777" w:rsidR="008558D5" w:rsidRPr="00D9068D" w:rsidRDefault="008558D5" w:rsidP="00BE46CD">
      <w:pPr>
        <w:rPr>
          <w:sz w:val="22"/>
        </w:rPr>
      </w:pPr>
    </w:p>
    <w:p w14:paraId="0CA96E94" w14:textId="77777777" w:rsidR="007968FD" w:rsidRPr="00D9068D" w:rsidRDefault="00BE46CD">
      <w:pPr>
        <w:rPr>
          <w:b/>
          <w:sz w:val="24"/>
          <w:szCs w:val="24"/>
        </w:rPr>
      </w:pPr>
      <w:r w:rsidRPr="00D9068D">
        <w:rPr>
          <w:rFonts w:hint="eastAsia"/>
          <w:sz w:val="22"/>
        </w:rPr>
        <w:t xml:space="preserve">　</w:t>
      </w:r>
      <w:r w:rsidR="00B60063" w:rsidRPr="00D9068D">
        <w:rPr>
          <w:rFonts w:hint="eastAsia"/>
          <w:b/>
          <w:sz w:val="24"/>
          <w:szCs w:val="24"/>
        </w:rPr>
        <w:t>６</w:t>
      </w:r>
      <w:r w:rsidR="00F6795B" w:rsidRPr="00D9068D">
        <w:rPr>
          <w:rFonts w:hint="eastAsia"/>
          <w:b/>
          <w:sz w:val="24"/>
          <w:szCs w:val="24"/>
        </w:rPr>
        <w:t xml:space="preserve">　</w:t>
      </w:r>
      <w:r w:rsidR="008B26F1" w:rsidRPr="00D9068D">
        <w:rPr>
          <w:rFonts w:hint="eastAsia"/>
          <w:b/>
          <w:sz w:val="24"/>
          <w:szCs w:val="24"/>
        </w:rPr>
        <w:t>よか旅券</w:t>
      </w:r>
      <w:r w:rsidR="00FF0F7F" w:rsidRPr="00D9068D">
        <w:rPr>
          <w:rFonts w:hint="eastAsia"/>
          <w:b/>
          <w:sz w:val="24"/>
          <w:szCs w:val="24"/>
        </w:rPr>
        <w:t>の換金</w:t>
      </w:r>
      <w:r w:rsidR="0075322A" w:rsidRPr="00D9068D">
        <w:rPr>
          <w:rFonts w:hint="eastAsia"/>
          <w:b/>
          <w:sz w:val="24"/>
          <w:szCs w:val="24"/>
        </w:rPr>
        <w:t>手続</w:t>
      </w:r>
    </w:p>
    <w:p w14:paraId="3CD57DA9" w14:textId="2391804F" w:rsidR="00FF0F7F" w:rsidRPr="00D9068D" w:rsidRDefault="00FF0F7F">
      <w:pPr>
        <w:rPr>
          <w:sz w:val="22"/>
        </w:rPr>
      </w:pPr>
      <w:r w:rsidRPr="00D9068D">
        <w:rPr>
          <w:rFonts w:hint="eastAsia"/>
          <w:sz w:val="22"/>
        </w:rPr>
        <w:t xml:space="preserve">　　　（１）受付期間　　</w:t>
      </w:r>
      <w:r w:rsidR="00D9068D" w:rsidRPr="00D9068D">
        <w:rPr>
          <w:rFonts w:hint="eastAsia"/>
          <w:sz w:val="22"/>
        </w:rPr>
        <w:t>６</w:t>
      </w:r>
      <w:r w:rsidRPr="00D9068D">
        <w:rPr>
          <w:rFonts w:hint="eastAsia"/>
          <w:sz w:val="22"/>
        </w:rPr>
        <w:t>月</w:t>
      </w:r>
      <w:r w:rsidR="00D9068D" w:rsidRPr="00D9068D">
        <w:rPr>
          <w:rFonts w:hint="eastAsia"/>
          <w:sz w:val="22"/>
        </w:rPr>
        <w:t>１６</w:t>
      </w:r>
      <w:r w:rsidRPr="00D9068D">
        <w:rPr>
          <w:rFonts w:hint="eastAsia"/>
          <w:sz w:val="22"/>
        </w:rPr>
        <w:t>日（火）から</w:t>
      </w:r>
      <w:r w:rsidR="00D9068D" w:rsidRPr="00D9068D">
        <w:rPr>
          <w:rFonts w:hint="eastAsia"/>
          <w:sz w:val="22"/>
        </w:rPr>
        <w:t>９</w:t>
      </w:r>
      <w:r w:rsidRPr="00D9068D">
        <w:rPr>
          <w:rFonts w:hint="eastAsia"/>
          <w:sz w:val="22"/>
        </w:rPr>
        <w:t>月</w:t>
      </w:r>
      <w:r w:rsidR="00D9068D" w:rsidRPr="00D9068D">
        <w:rPr>
          <w:rFonts w:hint="eastAsia"/>
          <w:sz w:val="22"/>
        </w:rPr>
        <w:t>１１</w:t>
      </w:r>
      <w:r w:rsidRPr="00D9068D">
        <w:rPr>
          <w:rFonts w:hint="eastAsia"/>
          <w:sz w:val="22"/>
        </w:rPr>
        <w:t>日（金）</w:t>
      </w:r>
      <w:r w:rsidR="00F6795B" w:rsidRPr="00D9068D">
        <w:rPr>
          <w:rFonts w:hint="eastAsia"/>
          <w:sz w:val="22"/>
        </w:rPr>
        <w:t xml:space="preserve">まで　</w:t>
      </w:r>
      <w:r w:rsidR="00F6795B" w:rsidRPr="00D9068D">
        <w:rPr>
          <w:rFonts w:hint="eastAsia"/>
          <w:sz w:val="22"/>
          <w:u w:val="single"/>
        </w:rPr>
        <w:t>＊期限厳守</w:t>
      </w:r>
    </w:p>
    <w:p w14:paraId="6542A405" w14:textId="77777777" w:rsidR="00FF0F7F" w:rsidRPr="00D9068D" w:rsidRDefault="00FF0F7F">
      <w:pPr>
        <w:rPr>
          <w:sz w:val="22"/>
        </w:rPr>
      </w:pPr>
      <w:r w:rsidRPr="00D9068D">
        <w:rPr>
          <w:rFonts w:hint="eastAsia"/>
          <w:sz w:val="22"/>
        </w:rPr>
        <w:t xml:space="preserve">　　　　　　　（平日）　午前　　９：００～１２：００</w:t>
      </w:r>
    </w:p>
    <w:p w14:paraId="489B35AC" w14:textId="74FFBAEC" w:rsidR="00FF0F7F" w:rsidRPr="00D9068D" w:rsidRDefault="00FF0F7F">
      <w:pPr>
        <w:rPr>
          <w:sz w:val="22"/>
        </w:rPr>
      </w:pPr>
      <w:r w:rsidRPr="00D9068D">
        <w:rPr>
          <w:rFonts w:hint="eastAsia"/>
          <w:sz w:val="22"/>
        </w:rPr>
        <w:t xml:space="preserve">　　　　　　　　　　　　午後　１３：００～１</w:t>
      </w:r>
      <w:r w:rsidR="00D9068D" w:rsidRPr="00D9068D">
        <w:rPr>
          <w:rFonts w:hint="eastAsia"/>
          <w:sz w:val="22"/>
        </w:rPr>
        <w:t>７</w:t>
      </w:r>
      <w:r w:rsidRPr="00D9068D">
        <w:rPr>
          <w:rFonts w:hint="eastAsia"/>
          <w:sz w:val="22"/>
        </w:rPr>
        <w:t>：００</w:t>
      </w:r>
    </w:p>
    <w:p w14:paraId="0566E9DE" w14:textId="77777777" w:rsidR="00FF0F7F" w:rsidRPr="00D9068D" w:rsidRDefault="00FF0F7F">
      <w:pPr>
        <w:rPr>
          <w:sz w:val="22"/>
        </w:rPr>
      </w:pPr>
      <w:r w:rsidRPr="00D9068D">
        <w:rPr>
          <w:rFonts w:hint="eastAsia"/>
          <w:sz w:val="22"/>
        </w:rPr>
        <w:t xml:space="preserve">　　　（２）受付場所</w:t>
      </w:r>
      <w:r w:rsidR="00C807F0" w:rsidRPr="00D9068D">
        <w:rPr>
          <w:rFonts w:hint="eastAsia"/>
          <w:sz w:val="22"/>
        </w:rPr>
        <w:t xml:space="preserve">  </w:t>
      </w:r>
      <w:r w:rsidRPr="00D9068D">
        <w:rPr>
          <w:rFonts w:hint="eastAsia"/>
          <w:sz w:val="22"/>
        </w:rPr>
        <w:t>：人吉商工会議所　１階事務所</w:t>
      </w:r>
    </w:p>
    <w:p w14:paraId="5826B014" w14:textId="77777777" w:rsidR="00C807F0" w:rsidRPr="00D9068D" w:rsidRDefault="00FF0F7F">
      <w:pPr>
        <w:rPr>
          <w:sz w:val="22"/>
        </w:rPr>
      </w:pPr>
      <w:r w:rsidRPr="00D9068D">
        <w:rPr>
          <w:rFonts w:hint="eastAsia"/>
          <w:sz w:val="22"/>
        </w:rPr>
        <w:t xml:space="preserve">　　　（３）請求方法</w:t>
      </w:r>
      <w:r w:rsidR="00C807F0" w:rsidRPr="00D9068D">
        <w:rPr>
          <w:rFonts w:hint="eastAsia"/>
          <w:sz w:val="22"/>
        </w:rPr>
        <w:t xml:space="preserve">  </w:t>
      </w:r>
      <w:r w:rsidRPr="00D9068D">
        <w:rPr>
          <w:rFonts w:hint="eastAsia"/>
          <w:sz w:val="22"/>
        </w:rPr>
        <w:t>：実行委員会が定める「請求書」に</w:t>
      </w:r>
      <w:r w:rsidR="004D1583" w:rsidRPr="00D9068D">
        <w:rPr>
          <w:rFonts w:hint="eastAsia"/>
          <w:sz w:val="22"/>
        </w:rPr>
        <w:t>必要事項を記入し、</w:t>
      </w:r>
      <w:r w:rsidR="008B26F1" w:rsidRPr="00D9068D">
        <w:rPr>
          <w:rFonts w:hint="eastAsia"/>
          <w:sz w:val="22"/>
        </w:rPr>
        <w:t>よか旅</w:t>
      </w:r>
    </w:p>
    <w:p w14:paraId="5F3DE593" w14:textId="77777777" w:rsidR="00FF0F7F" w:rsidRPr="00D9068D" w:rsidRDefault="008B26F1" w:rsidP="00C807F0">
      <w:pPr>
        <w:ind w:firstLineChars="1200" w:firstLine="2640"/>
        <w:rPr>
          <w:sz w:val="22"/>
        </w:rPr>
      </w:pPr>
      <w:r w:rsidRPr="00D9068D">
        <w:rPr>
          <w:rFonts w:hint="eastAsia"/>
          <w:sz w:val="22"/>
        </w:rPr>
        <w:t>券</w:t>
      </w:r>
      <w:r w:rsidR="008F400E" w:rsidRPr="00D9068D">
        <w:rPr>
          <w:rFonts w:hint="eastAsia"/>
          <w:sz w:val="22"/>
        </w:rPr>
        <w:t>を</w:t>
      </w:r>
      <w:r w:rsidR="00FF0F7F" w:rsidRPr="00D9068D">
        <w:rPr>
          <w:rFonts w:hint="eastAsia"/>
          <w:sz w:val="22"/>
        </w:rPr>
        <w:t>添えて</w:t>
      </w:r>
      <w:r w:rsidR="00F6795B" w:rsidRPr="00D9068D">
        <w:rPr>
          <w:rFonts w:hint="eastAsia"/>
          <w:sz w:val="22"/>
        </w:rPr>
        <w:t>提出</w:t>
      </w:r>
      <w:r w:rsidR="00332D67" w:rsidRPr="00D9068D">
        <w:rPr>
          <w:rFonts w:hint="eastAsia"/>
          <w:sz w:val="22"/>
        </w:rPr>
        <w:t>してく</w:t>
      </w:r>
      <w:r w:rsidR="004D1583" w:rsidRPr="00D9068D">
        <w:rPr>
          <w:rFonts w:hint="eastAsia"/>
          <w:sz w:val="22"/>
        </w:rPr>
        <w:t>ださい。</w:t>
      </w:r>
    </w:p>
    <w:p w14:paraId="649D3156" w14:textId="77777777" w:rsidR="00F32830" w:rsidRPr="00D9068D" w:rsidRDefault="004D1583" w:rsidP="004D1583">
      <w:pPr>
        <w:ind w:firstLineChars="1100" w:firstLine="2420"/>
        <w:rPr>
          <w:sz w:val="22"/>
        </w:rPr>
      </w:pPr>
      <w:r w:rsidRPr="00D9068D">
        <w:rPr>
          <w:rFonts w:hint="eastAsia"/>
          <w:sz w:val="22"/>
        </w:rPr>
        <w:t>※</w:t>
      </w:r>
      <w:r w:rsidR="00BE46CD" w:rsidRPr="00D9068D">
        <w:rPr>
          <w:rFonts w:hint="eastAsia"/>
          <w:sz w:val="22"/>
          <w:u w:val="single"/>
        </w:rPr>
        <w:t>使用済みの</w:t>
      </w:r>
      <w:r w:rsidR="008B26F1" w:rsidRPr="00D9068D">
        <w:rPr>
          <w:rFonts w:hint="eastAsia"/>
          <w:sz w:val="22"/>
          <w:u w:val="single"/>
        </w:rPr>
        <w:t>よか旅券</w:t>
      </w:r>
      <w:r w:rsidRPr="00D9068D">
        <w:rPr>
          <w:rFonts w:hint="eastAsia"/>
          <w:sz w:val="22"/>
          <w:u w:val="single"/>
        </w:rPr>
        <w:t>は必ず裏面に取扱店名を</w:t>
      </w:r>
      <w:r w:rsidR="003D3DA1" w:rsidRPr="00D9068D">
        <w:rPr>
          <w:rFonts w:hint="eastAsia"/>
          <w:sz w:val="22"/>
          <w:u w:val="single"/>
        </w:rPr>
        <w:t>記入</w:t>
      </w:r>
      <w:r w:rsidR="003D3DA1" w:rsidRPr="00D9068D">
        <w:rPr>
          <w:rFonts w:hint="eastAsia"/>
          <w:sz w:val="22"/>
        </w:rPr>
        <w:t>してくだ</w:t>
      </w:r>
    </w:p>
    <w:p w14:paraId="7D7A9086" w14:textId="77777777" w:rsidR="003D3DA1" w:rsidRPr="00D9068D" w:rsidRDefault="00F32830" w:rsidP="004D1583">
      <w:pPr>
        <w:ind w:firstLineChars="1100" w:firstLine="2420"/>
        <w:rPr>
          <w:sz w:val="22"/>
        </w:rPr>
      </w:pPr>
      <w:r w:rsidRPr="00D9068D">
        <w:rPr>
          <w:rFonts w:hint="eastAsia"/>
          <w:sz w:val="22"/>
        </w:rPr>
        <w:t xml:space="preserve">　</w:t>
      </w:r>
      <w:r w:rsidR="003D3DA1" w:rsidRPr="00D9068D">
        <w:rPr>
          <w:rFonts w:hint="eastAsia"/>
          <w:sz w:val="22"/>
        </w:rPr>
        <w:t>さ</w:t>
      </w:r>
      <w:r w:rsidR="003F02F6" w:rsidRPr="00D9068D">
        <w:rPr>
          <w:rFonts w:hint="eastAsia"/>
          <w:sz w:val="22"/>
        </w:rPr>
        <w:t>い</w:t>
      </w:r>
      <w:r w:rsidR="003D3DA1" w:rsidRPr="00D9068D">
        <w:rPr>
          <w:rFonts w:hint="eastAsia"/>
          <w:sz w:val="22"/>
        </w:rPr>
        <w:t>（ゴム印可）</w:t>
      </w:r>
      <w:r w:rsidR="003F02F6" w:rsidRPr="00D9068D">
        <w:rPr>
          <w:rFonts w:hint="eastAsia"/>
          <w:sz w:val="22"/>
        </w:rPr>
        <w:t>。</w:t>
      </w:r>
    </w:p>
    <w:p w14:paraId="62074E2D" w14:textId="77777777" w:rsidR="00FF0F7F" w:rsidRPr="00D9068D" w:rsidRDefault="00FF0F7F">
      <w:pPr>
        <w:rPr>
          <w:sz w:val="22"/>
        </w:rPr>
      </w:pPr>
      <w:r w:rsidRPr="00D9068D">
        <w:rPr>
          <w:rFonts w:hint="eastAsia"/>
          <w:sz w:val="22"/>
        </w:rPr>
        <w:t xml:space="preserve">　　　（４）支払い方法：口座振込</w:t>
      </w:r>
    </w:p>
    <w:p w14:paraId="4D4F0AF5" w14:textId="77777777" w:rsidR="00FF0F7F" w:rsidRPr="00D9068D" w:rsidRDefault="00FF0F7F">
      <w:pPr>
        <w:rPr>
          <w:sz w:val="22"/>
        </w:rPr>
      </w:pPr>
      <w:r w:rsidRPr="00D9068D">
        <w:rPr>
          <w:rFonts w:hint="eastAsia"/>
          <w:sz w:val="22"/>
        </w:rPr>
        <w:t xml:space="preserve">　　　（５）換金手数料：無料</w:t>
      </w:r>
    </w:p>
    <w:p w14:paraId="6C644772" w14:textId="11B2F8A2" w:rsidR="000A1056" w:rsidRDefault="000A1056">
      <w:pPr>
        <w:rPr>
          <w:color w:val="FF0000"/>
          <w:sz w:val="22"/>
        </w:rPr>
      </w:pPr>
    </w:p>
    <w:p w14:paraId="19F90CEF" w14:textId="77777777" w:rsidR="00D9068D" w:rsidRPr="00AB0200" w:rsidRDefault="00D9068D">
      <w:pPr>
        <w:rPr>
          <w:color w:val="FF0000"/>
          <w:sz w:val="22"/>
        </w:rPr>
      </w:pPr>
    </w:p>
    <w:p w14:paraId="5E15D693" w14:textId="77777777" w:rsidR="0075322A" w:rsidRPr="00D9068D" w:rsidRDefault="004C424F" w:rsidP="0075322A">
      <w:pPr>
        <w:rPr>
          <w:b/>
          <w:sz w:val="24"/>
          <w:szCs w:val="24"/>
        </w:rPr>
      </w:pPr>
      <w:r w:rsidRPr="00D9068D">
        <w:rPr>
          <w:rFonts w:hint="eastAsia"/>
          <w:b/>
          <w:sz w:val="24"/>
          <w:szCs w:val="24"/>
        </w:rPr>
        <w:lastRenderedPageBreak/>
        <w:t>７</w:t>
      </w:r>
      <w:r w:rsidR="0075322A" w:rsidRPr="00D9068D">
        <w:rPr>
          <w:rFonts w:hint="eastAsia"/>
          <w:b/>
          <w:sz w:val="24"/>
          <w:szCs w:val="24"/>
        </w:rPr>
        <w:t xml:space="preserve">　請求</w:t>
      </w:r>
      <w:r w:rsidR="00E701A2" w:rsidRPr="00D9068D">
        <w:rPr>
          <w:rFonts w:hint="eastAsia"/>
          <w:b/>
          <w:sz w:val="24"/>
          <w:szCs w:val="24"/>
        </w:rPr>
        <w:t>書受付期間と振込日一覧</w:t>
      </w:r>
    </w:p>
    <w:p w14:paraId="06D5B07B" w14:textId="0271FB81" w:rsidR="00F32830" w:rsidRPr="00AB0200" w:rsidRDefault="00F32830">
      <w:pPr>
        <w:rPr>
          <w:color w:val="FF0000"/>
          <w:sz w:val="22"/>
        </w:rPr>
      </w:pPr>
    </w:p>
    <w:tbl>
      <w:tblPr>
        <w:tblW w:w="7670" w:type="dxa"/>
        <w:tblInd w:w="8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728"/>
        <w:gridCol w:w="728"/>
        <w:gridCol w:w="638"/>
        <w:gridCol w:w="418"/>
        <w:gridCol w:w="727"/>
        <w:gridCol w:w="727"/>
        <w:gridCol w:w="638"/>
        <w:gridCol w:w="805"/>
        <w:gridCol w:w="850"/>
        <w:gridCol w:w="851"/>
      </w:tblGrid>
      <w:tr w:rsidR="00B55B27" w:rsidRPr="00B55B27" w14:paraId="730EC12F" w14:textId="77777777" w:rsidTr="00C623F9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0173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4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7D69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請求書受付期間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D672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振込日</w:t>
            </w:r>
          </w:p>
        </w:tc>
      </w:tr>
      <w:tr w:rsidR="00B55B27" w:rsidRPr="00B55B27" w14:paraId="0C2A8B66" w14:textId="77777777" w:rsidTr="00C623F9">
        <w:trPr>
          <w:trHeight w:val="435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161CE4" w14:textId="77777777" w:rsidR="00E701A2" w:rsidRPr="00B55B27" w:rsidRDefault="00E701A2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F1133" w14:textId="0C21A8A6" w:rsidR="00E701A2" w:rsidRPr="00B55B27" w:rsidRDefault="00D9068D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3981D" w14:textId="2A4903C4" w:rsidR="00E701A2" w:rsidRPr="00B55B27" w:rsidRDefault="00D9068D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１６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F480F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（火）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C31C8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E8053" w14:textId="128E4864" w:rsidR="00E701A2" w:rsidRPr="00B55B27" w:rsidRDefault="00D9068D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DD29C" w14:textId="7052DB97" w:rsidR="00E701A2" w:rsidRPr="00B55B27" w:rsidRDefault="00D9068D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２６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57813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（金）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C3CBB" w14:textId="19696ECE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2A4E2" w14:textId="7CCC94AC" w:rsidR="00E701A2" w:rsidRPr="00B55B27" w:rsidRDefault="00E701A2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2880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（金）</w:t>
            </w:r>
          </w:p>
        </w:tc>
      </w:tr>
      <w:tr w:rsidR="00B55B27" w:rsidRPr="00B55B27" w14:paraId="68A6AE32" w14:textId="77777777" w:rsidTr="00C623F9">
        <w:trPr>
          <w:trHeight w:val="435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3273D0" w14:textId="77777777" w:rsidR="00E701A2" w:rsidRPr="00B55B27" w:rsidRDefault="00E701A2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1CF66" w14:textId="2A20E3B9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E57EC" w14:textId="341901C9" w:rsidR="00E701A2" w:rsidRPr="00B55B27" w:rsidRDefault="00E701A2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 w:rsidR="00B55B27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FA05F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（月）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839B8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B468D" w14:textId="771E08E9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E489E" w14:textId="1B868D25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4B47B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（金）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CBFC7" w14:textId="4FD894F8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6211E" w14:textId="6A7734FF" w:rsidR="00E701A2" w:rsidRPr="00B55B27" w:rsidRDefault="00E701A2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B55B27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3E0F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（金）</w:t>
            </w:r>
          </w:p>
        </w:tc>
      </w:tr>
      <w:tr w:rsidR="00B55B27" w:rsidRPr="00B55B27" w14:paraId="6A89B226" w14:textId="77777777" w:rsidTr="00C623F9">
        <w:trPr>
          <w:trHeight w:val="435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5B1D1" w14:textId="77777777" w:rsidR="00E701A2" w:rsidRPr="00B55B27" w:rsidRDefault="00E701A2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39039" w14:textId="7749AF81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08065" w14:textId="62402882" w:rsidR="00E701A2" w:rsidRPr="00B55B27" w:rsidRDefault="00E701A2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B55B27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A8A8B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（月）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1C6E4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81536" w14:textId="1E2831C5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2802D" w14:textId="2956E5FC" w:rsidR="00E701A2" w:rsidRPr="00B55B27" w:rsidRDefault="00E701A2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 w:rsidR="00B55B27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C03BC" w14:textId="1B874A4E" w:rsidR="00E701A2" w:rsidRPr="00B55B27" w:rsidRDefault="005A2F99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（水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7FE6A" w14:textId="7531B37D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80E69" w14:textId="3349752A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３１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AD30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（金）</w:t>
            </w:r>
          </w:p>
        </w:tc>
      </w:tr>
      <w:tr w:rsidR="00B55B27" w:rsidRPr="00B55B27" w14:paraId="57093A7E" w14:textId="77777777" w:rsidTr="00C623F9">
        <w:trPr>
          <w:trHeight w:val="435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843FFC" w14:textId="77777777" w:rsidR="00E701A2" w:rsidRPr="00B55B27" w:rsidRDefault="00E701A2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7863B" w14:textId="1032858E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55D8E" w14:textId="282A1E9F" w:rsidR="00E701A2" w:rsidRPr="00B55B27" w:rsidRDefault="00E701A2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 w:rsidR="00B55B27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2B513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（月）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9855A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DAA62" w14:textId="6A540406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E3F87" w14:textId="7AF598C6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7F449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（金）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370FC" w14:textId="13F5B4CA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22C91" w14:textId="3AE938C1" w:rsidR="00E701A2" w:rsidRPr="00B55B27" w:rsidRDefault="00E701A2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9948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（金）</w:t>
            </w:r>
          </w:p>
        </w:tc>
      </w:tr>
      <w:tr w:rsidR="00B55B27" w:rsidRPr="00B55B27" w14:paraId="7703744B" w14:textId="77777777" w:rsidTr="00C623F9">
        <w:trPr>
          <w:trHeight w:val="435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15DDBA" w14:textId="77777777" w:rsidR="00E701A2" w:rsidRPr="00B55B27" w:rsidRDefault="00E701A2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D5E8" w14:textId="6441C91D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D4A2" w14:textId="044B3C2E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１１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B4342" w14:textId="64A985C3" w:rsidR="00E701A2" w:rsidRPr="00B55B27" w:rsidRDefault="005A2F99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（火</w:t>
            </w:r>
            <w:bookmarkStart w:id="0" w:name="_GoBack"/>
            <w:bookmarkEnd w:id="0"/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03748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5AC2F" w14:textId="054BF7B4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B578B" w14:textId="36F168E6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２１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A72D8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（金）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4B257" w14:textId="7696AA02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AA6C5" w14:textId="13601190" w:rsidR="00E701A2" w:rsidRPr="00B55B27" w:rsidRDefault="00E701A2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 w:rsidR="00B55B27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B472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（金）</w:t>
            </w:r>
          </w:p>
        </w:tc>
      </w:tr>
      <w:tr w:rsidR="00B55B27" w:rsidRPr="00B55B27" w14:paraId="3553D136" w14:textId="77777777" w:rsidTr="00C623F9">
        <w:trPr>
          <w:trHeight w:val="435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15D40" w14:textId="77777777" w:rsidR="00E701A2" w:rsidRPr="00B55B27" w:rsidRDefault="00E701A2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351C5" w14:textId="5FAA54FA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4AD2A" w14:textId="77777777" w:rsidR="00E701A2" w:rsidRPr="00B55B27" w:rsidRDefault="00E701A2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２４日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3D962" w14:textId="1016CCCB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="00B55B27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7561F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FD515" w14:textId="0BB081D0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E36BC" w14:textId="39241AB8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954D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（金）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A7DFE" w14:textId="627CFBD9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05D00" w14:textId="5B6E8876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１１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C023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（金）</w:t>
            </w:r>
          </w:p>
        </w:tc>
      </w:tr>
      <w:tr w:rsidR="00B55B27" w:rsidRPr="00B55B27" w14:paraId="19BE2C85" w14:textId="77777777" w:rsidTr="00C623F9">
        <w:trPr>
          <w:trHeight w:val="435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8DDDEE" w14:textId="77777777" w:rsidR="00E701A2" w:rsidRPr="00B55B27" w:rsidRDefault="00E701A2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7E115" w14:textId="5782AF79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2B294" w14:textId="5009FEF4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9AA57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（月）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88586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74F2F" w14:textId="0DD0DD7A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567F5" w14:textId="7F95839A" w:rsidR="00E701A2" w:rsidRPr="00B55B27" w:rsidRDefault="00E701A2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B55B27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21073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（金）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DDB94" w14:textId="1E93D34B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D8167" w14:textId="79B1E876" w:rsidR="00E701A2" w:rsidRPr="00B55B27" w:rsidRDefault="00B55B27" w:rsidP="00E701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１８</w:t>
            </w:r>
            <w:r w:rsidR="00E701A2"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0E94" w14:textId="77777777" w:rsidR="00E701A2" w:rsidRPr="00B55B27" w:rsidRDefault="00E701A2" w:rsidP="00E701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55B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（金）</w:t>
            </w:r>
          </w:p>
        </w:tc>
      </w:tr>
    </w:tbl>
    <w:p w14:paraId="21396BFE" w14:textId="77777777" w:rsidR="00E701A2" w:rsidRPr="00B55B27" w:rsidRDefault="00E701A2" w:rsidP="003E5042">
      <w:pPr>
        <w:ind w:firstLineChars="400" w:firstLine="880"/>
        <w:rPr>
          <w:sz w:val="22"/>
        </w:rPr>
      </w:pPr>
      <w:r w:rsidRPr="00B55B27">
        <w:rPr>
          <w:rFonts w:hint="eastAsia"/>
          <w:sz w:val="22"/>
        </w:rPr>
        <w:t>※入金に関する通知は行いませんので、通帳等での確認をお願いします。</w:t>
      </w:r>
    </w:p>
    <w:p w14:paraId="32F0A812" w14:textId="77777777" w:rsidR="008558D5" w:rsidRPr="00B55B27" w:rsidRDefault="008558D5">
      <w:pPr>
        <w:rPr>
          <w:sz w:val="22"/>
        </w:rPr>
      </w:pPr>
    </w:p>
    <w:p w14:paraId="556C883D" w14:textId="77777777" w:rsidR="00FF0F7F" w:rsidRPr="00B55B27" w:rsidRDefault="004C424F">
      <w:pPr>
        <w:rPr>
          <w:b/>
          <w:sz w:val="24"/>
          <w:szCs w:val="24"/>
        </w:rPr>
      </w:pPr>
      <w:r w:rsidRPr="00B55B27">
        <w:rPr>
          <w:rFonts w:hint="eastAsia"/>
          <w:b/>
          <w:sz w:val="24"/>
          <w:szCs w:val="24"/>
        </w:rPr>
        <w:t>８</w:t>
      </w:r>
      <w:r w:rsidR="004C5959" w:rsidRPr="00B55B27">
        <w:rPr>
          <w:rFonts w:hint="eastAsia"/>
          <w:b/>
          <w:sz w:val="24"/>
          <w:szCs w:val="24"/>
        </w:rPr>
        <w:t xml:space="preserve">　</w:t>
      </w:r>
      <w:r w:rsidR="00FF0F7F" w:rsidRPr="00B55B27">
        <w:rPr>
          <w:rFonts w:hint="eastAsia"/>
          <w:b/>
          <w:sz w:val="24"/>
          <w:szCs w:val="24"/>
        </w:rPr>
        <w:t>取扱店の責務</w:t>
      </w:r>
    </w:p>
    <w:p w14:paraId="30842F1D" w14:textId="77777777" w:rsidR="006E57B3" w:rsidRPr="00B55B27" w:rsidRDefault="006E57B3">
      <w:pPr>
        <w:rPr>
          <w:b/>
          <w:sz w:val="24"/>
          <w:szCs w:val="24"/>
        </w:rPr>
      </w:pPr>
      <w:r w:rsidRPr="00B55B27">
        <w:rPr>
          <w:rFonts w:hint="eastAsia"/>
          <w:sz w:val="22"/>
        </w:rPr>
        <w:t xml:space="preserve">　　　（取扱店に関すること）</w:t>
      </w:r>
    </w:p>
    <w:p w14:paraId="5A1037F6" w14:textId="77777777" w:rsidR="00016960" w:rsidRPr="00B55B27" w:rsidRDefault="008B26F1" w:rsidP="00016960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B55B27">
        <w:rPr>
          <w:rFonts w:hint="eastAsia"/>
          <w:sz w:val="22"/>
        </w:rPr>
        <w:t>よか旅券</w:t>
      </w:r>
      <w:r w:rsidR="007E69C3" w:rsidRPr="00B55B27">
        <w:rPr>
          <w:rFonts w:hint="eastAsia"/>
          <w:sz w:val="22"/>
        </w:rPr>
        <w:t>取扱店とわか</w:t>
      </w:r>
      <w:r w:rsidR="00FF0F7F" w:rsidRPr="00B55B27">
        <w:rPr>
          <w:rFonts w:hint="eastAsia"/>
          <w:sz w:val="22"/>
        </w:rPr>
        <w:t>るよう「取扱店ポスター」</w:t>
      </w:r>
      <w:r w:rsidR="00016960" w:rsidRPr="00B55B27">
        <w:rPr>
          <w:rFonts w:hint="eastAsia"/>
          <w:sz w:val="22"/>
        </w:rPr>
        <w:t>と「取扱店ステッカー」</w:t>
      </w:r>
      <w:r w:rsidR="00FF0F7F" w:rsidRPr="00B55B27">
        <w:rPr>
          <w:rFonts w:hint="eastAsia"/>
          <w:sz w:val="22"/>
        </w:rPr>
        <w:t>を</w:t>
      </w:r>
      <w:r w:rsidR="00AD4083" w:rsidRPr="00B55B27">
        <w:rPr>
          <w:rFonts w:hint="eastAsia"/>
          <w:sz w:val="22"/>
        </w:rPr>
        <w:t>店頭に掲示してください。</w:t>
      </w:r>
    </w:p>
    <w:p w14:paraId="3B3FBCB2" w14:textId="77777777" w:rsidR="006E57B3" w:rsidRPr="00B55B27" w:rsidRDefault="00FF0F7F">
      <w:pPr>
        <w:rPr>
          <w:sz w:val="22"/>
        </w:rPr>
      </w:pPr>
      <w:r w:rsidRPr="00B55B27">
        <w:rPr>
          <w:rFonts w:hint="eastAsia"/>
          <w:sz w:val="22"/>
        </w:rPr>
        <w:t xml:space="preserve">　　　</w:t>
      </w:r>
    </w:p>
    <w:p w14:paraId="1736DAD3" w14:textId="77777777" w:rsidR="006E57B3" w:rsidRPr="00B55B27" w:rsidRDefault="006E57B3" w:rsidP="006E57B3">
      <w:pPr>
        <w:ind w:firstLineChars="300" w:firstLine="660"/>
        <w:rPr>
          <w:sz w:val="22"/>
        </w:rPr>
      </w:pPr>
      <w:r w:rsidRPr="00B55B27">
        <w:rPr>
          <w:rFonts w:hint="eastAsia"/>
          <w:sz w:val="22"/>
        </w:rPr>
        <w:t>（</w:t>
      </w:r>
      <w:r w:rsidR="008B26F1" w:rsidRPr="00B55B27">
        <w:rPr>
          <w:rFonts w:hint="eastAsia"/>
          <w:sz w:val="22"/>
        </w:rPr>
        <w:t>よか旅券</w:t>
      </w:r>
      <w:r w:rsidRPr="00B55B27">
        <w:rPr>
          <w:rFonts w:hint="eastAsia"/>
          <w:sz w:val="22"/>
        </w:rPr>
        <w:t>の取扱いに関すること）</w:t>
      </w:r>
    </w:p>
    <w:p w14:paraId="2E75822E" w14:textId="77777777" w:rsidR="00AD4083" w:rsidRPr="00B55B27" w:rsidRDefault="00FF0F7F" w:rsidP="006E57B3">
      <w:pPr>
        <w:ind w:firstLineChars="300" w:firstLine="660"/>
        <w:rPr>
          <w:sz w:val="22"/>
        </w:rPr>
      </w:pPr>
      <w:r w:rsidRPr="00B55B27">
        <w:rPr>
          <w:rFonts w:hint="eastAsia"/>
          <w:sz w:val="22"/>
        </w:rPr>
        <w:t>（</w:t>
      </w:r>
      <w:r w:rsidR="006E57B3" w:rsidRPr="00B55B27">
        <w:rPr>
          <w:rFonts w:hint="eastAsia"/>
          <w:sz w:val="22"/>
        </w:rPr>
        <w:t>１</w:t>
      </w:r>
      <w:r w:rsidRPr="00B55B27">
        <w:rPr>
          <w:rFonts w:hint="eastAsia"/>
          <w:sz w:val="22"/>
        </w:rPr>
        <w:t>）</w:t>
      </w:r>
      <w:r w:rsidR="00BE46CD" w:rsidRPr="00B55B27">
        <w:rPr>
          <w:rFonts w:hint="eastAsia"/>
          <w:sz w:val="22"/>
        </w:rPr>
        <w:t>お客様が使用された「</w:t>
      </w:r>
      <w:r w:rsidR="008B26F1" w:rsidRPr="00B55B27">
        <w:rPr>
          <w:rFonts w:hint="eastAsia"/>
          <w:sz w:val="22"/>
        </w:rPr>
        <w:t>よか旅券</w:t>
      </w:r>
      <w:r w:rsidR="00AD4083" w:rsidRPr="00B55B27">
        <w:rPr>
          <w:rFonts w:hint="eastAsia"/>
          <w:sz w:val="22"/>
        </w:rPr>
        <w:t>」は、受取後、速やかに裏面に取扱店名</w:t>
      </w:r>
    </w:p>
    <w:p w14:paraId="6D0FFB05" w14:textId="77777777" w:rsidR="00AD4083" w:rsidRPr="00B55B27" w:rsidRDefault="00AD4083" w:rsidP="00AD4083">
      <w:pPr>
        <w:ind w:firstLineChars="600" w:firstLine="1320"/>
        <w:rPr>
          <w:sz w:val="22"/>
        </w:rPr>
      </w:pPr>
      <w:r w:rsidRPr="00B55B27">
        <w:rPr>
          <w:rFonts w:hint="eastAsia"/>
          <w:sz w:val="22"/>
        </w:rPr>
        <w:t>を記載</w:t>
      </w:r>
      <w:r w:rsidR="009226D0" w:rsidRPr="00B55B27">
        <w:rPr>
          <w:rFonts w:hint="eastAsia"/>
          <w:sz w:val="22"/>
        </w:rPr>
        <w:t>（ゴム印可）</w:t>
      </w:r>
      <w:r w:rsidRPr="00B55B27">
        <w:rPr>
          <w:rFonts w:hint="eastAsia"/>
          <w:sz w:val="22"/>
        </w:rPr>
        <w:t>してください。</w:t>
      </w:r>
    </w:p>
    <w:p w14:paraId="191DE6A1" w14:textId="77777777" w:rsidR="003F02F6" w:rsidRPr="00B55B27" w:rsidRDefault="00BE46CD" w:rsidP="003F02F6">
      <w:pPr>
        <w:ind w:firstLineChars="700" w:firstLine="1540"/>
        <w:rPr>
          <w:sz w:val="22"/>
        </w:rPr>
      </w:pPr>
      <w:r w:rsidRPr="00B55B27">
        <w:rPr>
          <w:rFonts w:hint="eastAsia"/>
          <w:sz w:val="22"/>
        </w:rPr>
        <w:t>※お客様が使用された「</w:t>
      </w:r>
      <w:r w:rsidR="008B26F1" w:rsidRPr="00B55B27">
        <w:rPr>
          <w:rFonts w:hint="eastAsia"/>
          <w:sz w:val="22"/>
        </w:rPr>
        <w:t>よか旅券</w:t>
      </w:r>
      <w:r w:rsidR="00AD4083" w:rsidRPr="00B55B27">
        <w:rPr>
          <w:rFonts w:hint="eastAsia"/>
          <w:sz w:val="22"/>
        </w:rPr>
        <w:t>」は再使用しないでください。</w:t>
      </w:r>
    </w:p>
    <w:p w14:paraId="2B25730D" w14:textId="77777777" w:rsidR="003F02F6" w:rsidRPr="00B55B27" w:rsidRDefault="003F02F6" w:rsidP="003F02F6">
      <w:pPr>
        <w:ind w:firstLineChars="300" w:firstLine="660"/>
        <w:rPr>
          <w:sz w:val="22"/>
        </w:rPr>
      </w:pPr>
      <w:r w:rsidRPr="00B55B27">
        <w:rPr>
          <w:rFonts w:hint="eastAsia"/>
          <w:sz w:val="22"/>
        </w:rPr>
        <w:t>（２）</w:t>
      </w:r>
      <w:r w:rsidRPr="00B55B27">
        <w:rPr>
          <w:rFonts w:hint="eastAsia"/>
          <w:sz w:val="22"/>
        </w:rPr>
        <w:t xml:space="preserve"> </w:t>
      </w:r>
      <w:r w:rsidR="008B26F1" w:rsidRPr="00B55B27">
        <w:rPr>
          <w:rFonts w:hint="eastAsia"/>
          <w:sz w:val="22"/>
        </w:rPr>
        <w:t>よか旅券</w:t>
      </w:r>
      <w:r w:rsidR="00BE46CD" w:rsidRPr="00B55B27">
        <w:rPr>
          <w:rFonts w:hint="eastAsia"/>
          <w:sz w:val="22"/>
        </w:rPr>
        <w:t>額面以下の使用の場合であっても、お釣り</w:t>
      </w:r>
      <w:r w:rsidR="00B60063" w:rsidRPr="00B55B27">
        <w:rPr>
          <w:rFonts w:hint="eastAsia"/>
          <w:sz w:val="22"/>
        </w:rPr>
        <w:t>は出さないでくださ</w:t>
      </w:r>
    </w:p>
    <w:p w14:paraId="56BB74EA" w14:textId="77777777" w:rsidR="00B60063" w:rsidRPr="00B55B27" w:rsidRDefault="00B60063" w:rsidP="003F02F6">
      <w:pPr>
        <w:ind w:firstLineChars="650" w:firstLine="1430"/>
        <w:rPr>
          <w:sz w:val="22"/>
        </w:rPr>
      </w:pPr>
      <w:r w:rsidRPr="00B55B27">
        <w:rPr>
          <w:rFonts w:hint="eastAsia"/>
          <w:sz w:val="22"/>
        </w:rPr>
        <w:t>い。</w:t>
      </w:r>
    </w:p>
    <w:p w14:paraId="708121E0" w14:textId="77777777" w:rsidR="006E57B3" w:rsidRPr="00B55B27" w:rsidRDefault="006E57B3" w:rsidP="006E57B3">
      <w:pPr>
        <w:ind w:firstLineChars="300" w:firstLine="660"/>
        <w:rPr>
          <w:sz w:val="22"/>
        </w:rPr>
      </w:pPr>
      <w:r w:rsidRPr="00B55B27">
        <w:rPr>
          <w:rFonts w:hint="eastAsia"/>
          <w:sz w:val="22"/>
        </w:rPr>
        <w:t>（３）特定取引において</w:t>
      </w:r>
      <w:r w:rsidR="003F02F6" w:rsidRPr="00B55B27">
        <w:rPr>
          <w:rFonts w:hint="eastAsia"/>
          <w:sz w:val="22"/>
        </w:rPr>
        <w:t>、</w:t>
      </w:r>
      <w:r w:rsidR="008B26F1" w:rsidRPr="00B55B27">
        <w:rPr>
          <w:rFonts w:hint="eastAsia"/>
          <w:sz w:val="22"/>
        </w:rPr>
        <w:t>よか旅券</w:t>
      </w:r>
      <w:r w:rsidR="001D5F03" w:rsidRPr="00B55B27">
        <w:rPr>
          <w:rFonts w:hint="eastAsia"/>
          <w:sz w:val="22"/>
        </w:rPr>
        <w:t>の受取を拒んではなりません</w:t>
      </w:r>
      <w:r w:rsidRPr="00B55B27">
        <w:rPr>
          <w:rFonts w:hint="eastAsia"/>
          <w:sz w:val="22"/>
        </w:rPr>
        <w:t>。</w:t>
      </w:r>
    </w:p>
    <w:p w14:paraId="24FD8BA8" w14:textId="6F782FCC" w:rsidR="003F02F6" w:rsidRPr="00B55B27" w:rsidRDefault="003F02F6" w:rsidP="003F02F6">
      <w:pPr>
        <w:ind w:leftChars="200" w:left="3280" w:hangingChars="1300" w:hanging="2860"/>
        <w:rPr>
          <w:b/>
          <w:sz w:val="22"/>
          <w:u w:val="single"/>
        </w:rPr>
      </w:pPr>
      <w:r w:rsidRPr="00B55B27">
        <w:rPr>
          <w:rFonts w:hint="eastAsia"/>
          <w:sz w:val="22"/>
        </w:rPr>
        <w:t xml:space="preserve">　</w:t>
      </w:r>
      <w:r w:rsidR="006E57B3" w:rsidRPr="00B55B27">
        <w:rPr>
          <w:rFonts w:hint="eastAsia"/>
          <w:sz w:val="22"/>
        </w:rPr>
        <w:t>（４）</w:t>
      </w:r>
      <w:r w:rsidR="008B26F1" w:rsidRPr="00B55B27">
        <w:rPr>
          <w:rFonts w:hint="eastAsia"/>
          <w:sz w:val="22"/>
        </w:rPr>
        <w:t>よか旅券</w:t>
      </w:r>
      <w:r w:rsidR="006E57B3" w:rsidRPr="00B55B27">
        <w:rPr>
          <w:rFonts w:hint="eastAsia"/>
          <w:sz w:val="22"/>
        </w:rPr>
        <w:t>の</w:t>
      </w:r>
      <w:r w:rsidR="006E57B3" w:rsidRPr="00B55B27">
        <w:rPr>
          <w:rFonts w:hint="eastAsia"/>
          <w:b/>
          <w:sz w:val="22"/>
          <w:u w:val="single"/>
        </w:rPr>
        <w:t>有効期間は、</w:t>
      </w:r>
      <w:r w:rsidR="00443E97">
        <w:rPr>
          <w:rFonts w:hint="eastAsia"/>
          <w:b/>
          <w:sz w:val="22"/>
          <w:u w:val="single"/>
        </w:rPr>
        <w:t>発行日</w:t>
      </w:r>
      <w:r w:rsidRPr="00B55B27">
        <w:rPr>
          <w:rFonts w:hint="eastAsia"/>
          <w:b/>
          <w:sz w:val="22"/>
          <w:u w:val="single"/>
        </w:rPr>
        <w:t>から</w:t>
      </w:r>
      <w:r w:rsidR="00B55B27">
        <w:rPr>
          <w:rFonts w:hint="eastAsia"/>
          <w:b/>
          <w:sz w:val="22"/>
          <w:u w:val="single"/>
        </w:rPr>
        <w:t>７</w:t>
      </w:r>
      <w:r w:rsidRPr="00B55B27">
        <w:rPr>
          <w:rFonts w:hint="eastAsia"/>
          <w:b/>
          <w:sz w:val="22"/>
          <w:u w:val="single"/>
        </w:rPr>
        <w:t>日間または</w:t>
      </w:r>
      <w:r w:rsidR="00B55B27">
        <w:rPr>
          <w:rFonts w:hint="eastAsia"/>
          <w:b/>
          <w:sz w:val="22"/>
          <w:u w:val="single"/>
        </w:rPr>
        <w:t>令和２</w:t>
      </w:r>
      <w:r w:rsidRPr="00B55B27">
        <w:rPr>
          <w:rFonts w:hint="eastAsia"/>
          <w:b/>
          <w:sz w:val="22"/>
          <w:u w:val="single"/>
        </w:rPr>
        <w:t>年</w:t>
      </w:r>
      <w:r w:rsidR="00B55B27">
        <w:rPr>
          <w:rFonts w:hint="eastAsia"/>
          <w:b/>
          <w:sz w:val="22"/>
          <w:u w:val="single"/>
        </w:rPr>
        <w:t>９</w:t>
      </w:r>
      <w:r w:rsidRPr="00B55B27">
        <w:rPr>
          <w:rFonts w:hint="eastAsia"/>
          <w:b/>
          <w:sz w:val="22"/>
          <w:u w:val="single"/>
        </w:rPr>
        <w:t>月</w:t>
      </w:r>
      <w:r w:rsidR="00443E97">
        <w:rPr>
          <w:rFonts w:hint="eastAsia"/>
          <w:b/>
          <w:sz w:val="22"/>
          <w:u w:val="single"/>
        </w:rPr>
        <w:t>６</w:t>
      </w:r>
      <w:r w:rsidR="00443E97" w:rsidRPr="00B55B27">
        <w:rPr>
          <w:rFonts w:hint="eastAsia"/>
          <w:b/>
          <w:sz w:val="22"/>
          <w:u w:val="single"/>
        </w:rPr>
        <w:t>日までの</w:t>
      </w:r>
    </w:p>
    <w:p w14:paraId="2DE37A7C" w14:textId="24691C87" w:rsidR="006E57B3" w:rsidRPr="00B55B27" w:rsidRDefault="003F02F6" w:rsidP="003F02F6">
      <w:pPr>
        <w:ind w:leftChars="650" w:left="3242" w:hangingChars="850" w:hanging="1877"/>
        <w:rPr>
          <w:b/>
          <w:sz w:val="22"/>
          <w:u w:val="single"/>
        </w:rPr>
      </w:pPr>
      <w:r w:rsidRPr="00B55B27">
        <w:rPr>
          <w:rFonts w:hint="eastAsia"/>
          <w:b/>
          <w:sz w:val="22"/>
          <w:u w:val="single"/>
        </w:rPr>
        <w:t>いずれか短い期間まで</w:t>
      </w:r>
      <w:r w:rsidR="006E57B3" w:rsidRPr="00B55B27">
        <w:rPr>
          <w:rFonts w:hint="eastAsia"/>
          <w:b/>
          <w:sz w:val="22"/>
          <w:u w:val="single"/>
        </w:rPr>
        <w:t>です。</w:t>
      </w:r>
    </w:p>
    <w:p w14:paraId="0ADEA158" w14:textId="77777777" w:rsidR="006E57B3" w:rsidRPr="00B55B27" w:rsidRDefault="006E57B3" w:rsidP="006E57B3">
      <w:pPr>
        <w:rPr>
          <w:sz w:val="22"/>
        </w:rPr>
      </w:pPr>
      <w:r w:rsidRPr="00B55B27">
        <w:rPr>
          <w:rFonts w:hint="eastAsia"/>
          <w:sz w:val="22"/>
        </w:rPr>
        <w:t xml:space="preserve">　　　　　　　※有効期間の切れた</w:t>
      </w:r>
      <w:r w:rsidR="008B26F1" w:rsidRPr="00B55B27">
        <w:rPr>
          <w:rFonts w:hint="eastAsia"/>
          <w:sz w:val="22"/>
        </w:rPr>
        <w:t>よか旅券</w:t>
      </w:r>
      <w:r w:rsidRPr="00B55B27">
        <w:rPr>
          <w:rFonts w:hint="eastAsia"/>
          <w:sz w:val="22"/>
        </w:rPr>
        <w:t>は取り扱わないでください。</w:t>
      </w:r>
    </w:p>
    <w:p w14:paraId="19E06C96" w14:textId="77777777" w:rsidR="006E57B3" w:rsidRPr="00B55B27" w:rsidRDefault="006E57B3" w:rsidP="006E57B3">
      <w:pPr>
        <w:rPr>
          <w:sz w:val="22"/>
        </w:rPr>
      </w:pPr>
      <w:r w:rsidRPr="00B55B27">
        <w:rPr>
          <w:rFonts w:hint="eastAsia"/>
          <w:sz w:val="22"/>
        </w:rPr>
        <w:t xml:space="preserve">　　　（５）</w:t>
      </w:r>
      <w:r w:rsidR="008B26F1" w:rsidRPr="00B55B27">
        <w:rPr>
          <w:rFonts w:hint="eastAsia"/>
          <w:sz w:val="22"/>
        </w:rPr>
        <w:t>よか旅券</w:t>
      </w:r>
      <w:r w:rsidRPr="00B55B27">
        <w:rPr>
          <w:rFonts w:hint="eastAsia"/>
          <w:sz w:val="22"/>
        </w:rPr>
        <w:t>の交換、譲渡並びに売買を行ってはいけません。</w:t>
      </w:r>
    </w:p>
    <w:p w14:paraId="51B27222" w14:textId="77777777" w:rsidR="006E57B3" w:rsidRPr="00B55B27" w:rsidRDefault="006E57B3" w:rsidP="006E57B3">
      <w:pPr>
        <w:rPr>
          <w:sz w:val="22"/>
        </w:rPr>
      </w:pPr>
      <w:r w:rsidRPr="00B55B27">
        <w:rPr>
          <w:rFonts w:hint="eastAsia"/>
          <w:sz w:val="22"/>
        </w:rPr>
        <w:t xml:space="preserve">　　　（６）換金性があり、市外へ流通するものへの使用は認めておりません。</w:t>
      </w:r>
    </w:p>
    <w:p w14:paraId="45D172AB" w14:textId="77777777" w:rsidR="006E57B3" w:rsidRPr="00B55B27" w:rsidRDefault="006E57B3" w:rsidP="006E57B3">
      <w:pPr>
        <w:rPr>
          <w:sz w:val="22"/>
        </w:rPr>
      </w:pPr>
      <w:r w:rsidRPr="00B55B27">
        <w:rPr>
          <w:rFonts w:hint="eastAsia"/>
          <w:sz w:val="22"/>
        </w:rPr>
        <w:t xml:space="preserve">　　　　　　　※詳しくは「５</w:t>
      </w:r>
      <w:r w:rsidR="008B26F1" w:rsidRPr="00B55B27">
        <w:rPr>
          <w:rFonts w:hint="eastAsia"/>
          <w:sz w:val="22"/>
        </w:rPr>
        <w:t>よか旅券</w:t>
      </w:r>
      <w:r w:rsidRPr="00B55B27">
        <w:rPr>
          <w:rFonts w:hint="eastAsia"/>
          <w:sz w:val="22"/>
        </w:rPr>
        <w:t>で取扱いできないもの」をご覧ください。</w:t>
      </w:r>
    </w:p>
    <w:p w14:paraId="0F28EEAE" w14:textId="77777777" w:rsidR="006E57B3" w:rsidRPr="00B55B27" w:rsidRDefault="006E57B3" w:rsidP="006E57B3">
      <w:pPr>
        <w:rPr>
          <w:sz w:val="22"/>
        </w:rPr>
      </w:pPr>
    </w:p>
    <w:p w14:paraId="3059338C" w14:textId="77777777" w:rsidR="006E57B3" w:rsidRPr="00443E97" w:rsidRDefault="006E57B3" w:rsidP="006E57B3">
      <w:pPr>
        <w:ind w:firstLineChars="300" w:firstLine="660"/>
        <w:rPr>
          <w:sz w:val="22"/>
        </w:rPr>
      </w:pPr>
      <w:r w:rsidRPr="00443E97">
        <w:rPr>
          <w:rFonts w:hint="eastAsia"/>
          <w:sz w:val="22"/>
        </w:rPr>
        <w:t>（その他注意事項）</w:t>
      </w:r>
    </w:p>
    <w:p w14:paraId="691B4D63" w14:textId="77777777" w:rsidR="006E57B3" w:rsidRPr="00443E97" w:rsidRDefault="006E57B3" w:rsidP="006E57B3">
      <w:pPr>
        <w:ind w:firstLineChars="200" w:firstLine="440"/>
        <w:rPr>
          <w:sz w:val="22"/>
        </w:rPr>
      </w:pPr>
      <w:r w:rsidRPr="00443E97">
        <w:rPr>
          <w:rFonts w:hint="eastAsia"/>
          <w:sz w:val="22"/>
        </w:rPr>
        <w:t xml:space="preserve">　（１）</w:t>
      </w:r>
      <w:r w:rsidR="008B26F1" w:rsidRPr="00443E97">
        <w:rPr>
          <w:rFonts w:hint="eastAsia"/>
          <w:sz w:val="22"/>
        </w:rPr>
        <w:t>よか旅券</w:t>
      </w:r>
      <w:r w:rsidRPr="00443E97">
        <w:rPr>
          <w:rFonts w:hint="eastAsia"/>
          <w:sz w:val="22"/>
        </w:rPr>
        <w:t>を購入しての直接換金はできません。</w:t>
      </w:r>
    </w:p>
    <w:p w14:paraId="5774AC66" w14:textId="77777777" w:rsidR="006E57B3" w:rsidRPr="00443E97" w:rsidRDefault="006E57B3" w:rsidP="006E57B3">
      <w:pPr>
        <w:ind w:firstLineChars="300" w:firstLine="660"/>
        <w:rPr>
          <w:sz w:val="22"/>
        </w:rPr>
      </w:pPr>
      <w:r w:rsidRPr="00443E97">
        <w:rPr>
          <w:rFonts w:hint="eastAsia"/>
          <w:sz w:val="22"/>
        </w:rPr>
        <w:t>（２）</w:t>
      </w:r>
      <w:r w:rsidR="008B26F1" w:rsidRPr="00443E97">
        <w:rPr>
          <w:rFonts w:hint="eastAsia"/>
          <w:sz w:val="22"/>
        </w:rPr>
        <w:t>よか旅券</w:t>
      </w:r>
      <w:r w:rsidRPr="00443E97">
        <w:rPr>
          <w:rFonts w:hint="eastAsia"/>
          <w:sz w:val="22"/>
        </w:rPr>
        <w:t>の面積が３分の２未満の場合は換金できません。</w:t>
      </w:r>
    </w:p>
    <w:p w14:paraId="3206B24D" w14:textId="77777777" w:rsidR="00F32830" w:rsidRPr="00443E97" w:rsidRDefault="006E57B3" w:rsidP="006E57B3">
      <w:pPr>
        <w:ind w:firstLineChars="300" w:firstLine="660"/>
        <w:rPr>
          <w:sz w:val="22"/>
        </w:rPr>
      </w:pPr>
      <w:r w:rsidRPr="00443E97">
        <w:rPr>
          <w:rFonts w:hint="eastAsia"/>
          <w:sz w:val="22"/>
        </w:rPr>
        <w:t>（３）</w:t>
      </w:r>
      <w:r w:rsidR="008B26F1" w:rsidRPr="00443E97">
        <w:rPr>
          <w:rFonts w:hint="eastAsia"/>
          <w:sz w:val="22"/>
        </w:rPr>
        <w:t>よか旅券</w:t>
      </w:r>
      <w:r w:rsidR="003F02F6" w:rsidRPr="00443E97">
        <w:rPr>
          <w:rFonts w:hint="eastAsia"/>
          <w:sz w:val="22"/>
        </w:rPr>
        <w:t>の盗難・紛失、減失</w:t>
      </w:r>
      <w:r w:rsidRPr="00443E97">
        <w:rPr>
          <w:rFonts w:hint="eastAsia"/>
          <w:sz w:val="22"/>
        </w:rPr>
        <w:t>または偽造、模造等に対して、発行者は責</w:t>
      </w:r>
    </w:p>
    <w:p w14:paraId="7E8A049C" w14:textId="188B619A" w:rsidR="00854F59" w:rsidRPr="000A6216" w:rsidRDefault="006E57B3" w:rsidP="00443E97">
      <w:pPr>
        <w:ind w:firstLineChars="600" w:firstLine="1320"/>
        <w:rPr>
          <w:sz w:val="22"/>
        </w:rPr>
      </w:pPr>
      <w:r w:rsidRPr="00443E97">
        <w:rPr>
          <w:rFonts w:hint="eastAsia"/>
          <w:sz w:val="22"/>
        </w:rPr>
        <w:t>任を負いません。</w:t>
      </w:r>
    </w:p>
    <w:sectPr w:rsidR="00854F59" w:rsidRPr="000A6216" w:rsidSect="003E5042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4D1B2" w14:textId="77777777" w:rsidR="007D56CB" w:rsidRDefault="007D56CB" w:rsidP="0082015F">
      <w:r>
        <w:separator/>
      </w:r>
    </w:p>
  </w:endnote>
  <w:endnote w:type="continuationSeparator" w:id="0">
    <w:p w14:paraId="66937425" w14:textId="77777777" w:rsidR="007D56CB" w:rsidRDefault="007D56CB" w:rsidP="0082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AD023" w14:textId="77777777" w:rsidR="007D56CB" w:rsidRDefault="007D56CB" w:rsidP="0082015F">
      <w:r>
        <w:separator/>
      </w:r>
    </w:p>
  </w:footnote>
  <w:footnote w:type="continuationSeparator" w:id="0">
    <w:p w14:paraId="3CC90FAC" w14:textId="77777777" w:rsidR="007D56CB" w:rsidRDefault="007D56CB" w:rsidP="0082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83617"/>
    <w:multiLevelType w:val="hybridMultilevel"/>
    <w:tmpl w:val="046C1A6A"/>
    <w:lvl w:ilvl="0" w:tplc="E9A64518">
      <w:start w:val="2"/>
      <w:numFmt w:val="decimalEnclosedCircle"/>
      <w:lvlText w:val="%1"/>
      <w:lvlJc w:val="left"/>
      <w:pPr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1" w15:restartNumberingAfterBreak="0">
    <w:nsid w:val="283D5E78"/>
    <w:multiLevelType w:val="hybridMultilevel"/>
    <w:tmpl w:val="2B2C9524"/>
    <w:lvl w:ilvl="0" w:tplc="1B480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B33D4"/>
    <w:multiLevelType w:val="hybridMultilevel"/>
    <w:tmpl w:val="33721D04"/>
    <w:lvl w:ilvl="0" w:tplc="87FC49F8">
      <w:start w:val="1"/>
      <w:numFmt w:val="decimalFullWidth"/>
      <w:lvlText w:val="（%1）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" w15:restartNumberingAfterBreak="0">
    <w:nsid w:val="550C67B6"/>
    <w:multiLevelType w:val="hybridMultilevel"/>
    <w:tmpl w:val="1756A80E"/>
    <w:lvl w:ilvl="0" w:tplc="1CC067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9D0FD4"/>
    <w:multiLevelType w:val="hybridMultilevel"/>
    <w:tmpl w:val="B0005BBE"/>
    <w:lvl w:ilvl="0" w:tplc="6BE48194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8F1"/>
    <w:rsid w:val="00010D77"/>
    <w:rsid w:val="00016960"/>
    <w:rsid w:val="00032A12"/>
    <w:rsid w:val="00034129"/>
    <w:rsid w:val="000378DA"/>
    <w:rsid w:val="000659C0"/>
    <w:rsid w:val="0008523A"/>
    <w:rsid w:val="00091454"/>
    <w:rsid w:val="000A1056"/>
    <w:rsid w:val="000A3E54"/>
    <w:rsid w:val="000A6216"/>
    <w:rsid w:val="00107721"/>
    <w:rsid w:val="00117F10"/>
    <w:rsid w:val="00117F63"/>
    <w:rsid w:val="00123D26"/>
    <w:rsid w:val="00134F2D"/>
    <w:rsid w:val="00191753"/>
    <w:rsid w:val="001D166E"/>
    <w:rsid w:val="001D5F03"/>
    <w:rsid w:val="001E64C0"/>
    <w:rsid w:val="001F4154"/>
    <w:rsid w:val="00202565"/>
    <w:rsid w:val="00233D4C"/>
    <w:rsid w:val="00254858"/>
    <w:rsid w:val="00257151"/>
    <w:rsid w:val="0028206D"/>
    <w:rsid w:val="002A5E86"/>
    <w:rsid w:val="002C0C34"/>
    <w:rsid w:val="002E45C6"/>
    <w:rsid w:val="00303941"/>
    <w:rsid w:val="00314633"/>
    <w:rsid w:val="00332D67"/>
    <w:rsid w:val="00354F9A"/>
    <w:rsid w:val="00370863"/>
    <w:rsid w:val="00376E75"/>
    <w:rsid w:val="0039224F"/>
    <w:rsid w:val="003A138A"/>
    <w:rsid w:val="003B38EF"/>
    <w:rsid w:val="003C6975"/>
    <w:rsid w:val="003D3DA1"/>
    <w:rsid w:val="003E0A84"/>
    <w:rsid w:val="003E4034"/>
    <w:rsid w:val="003E5042"/>
    <w:rsid w:val="003F02F6"/>
    <w:rsid w:val="00404185"/>
    <w:rsid w:val="00413D48"/>
    <w:rsid w:val="00427305"/>
    <w:rsid w:val="004273CE"/>
    <w:rsid w:val="00434583"/>
    <w:rsid w:val="00443E97"/>
    <w:rsid w:val="004476AA"/>
    <w:rsid w:val="004B08E9"/>
    <w:rsid w:val="004C424F"/>
    <w:rsid w:val="004C5959"/>
    <w:rsid w:val="004D1583"/>
    <w:rsid w:val="004E084C"/>
    <w:rsid w:val="004E186B"/>
    <w:rsid w:val="00500FE4"/>
    <w:rsid w:val="005602F5"/>
    <w:rsid w:val="005650F5"/>
    <w:rsid w:val="005A2F99"/>
    <w:rsid w:val="005D580D"/>
    <w:rsid w:val="005E3297"/>
    <w:rsid w:val="00603E40"/>
    <w:rsid w:val="00652D68"/>
    <w:rsid w:val="006568D8"/>
    <w:rsid w:val="00691F8F"/>
    <w:rsid w:val="006B6E6F"/>
    <w:rsid w:val="006C6B91"/>
    <w:rsid w:val="006E2729"/>
    <w:rsid w:val="006E57B3"/>
    <w:rsid w:val="006F5560"/>
    <w:rsid w:val="00717711"/>
    <w:rsid w:val="0072048F"/>
    <w:rsid w:val="007208B3"/>
    <w:rsid w:val="00745EA5"/>
    <w:rsid w:val="0075060C"/>
    <w:rsid w:val="0075322A"/>
    <w:rsid w:val="00774C28"/>
    <w:rsid w:val="007968FD"/>
    <w:rsid w:val="007B15B4"/>
    <w:rsid w:val="007B63CC"/>
    <w:rsid w:val="007D56CB"/>
    <w:rsid w:val="007E45E7"/>
    <w:rsid w:val="007E69C3"/>
    <w:rsid w:val="00801506"/>
    <w:rsid w:val="0082015F"/>
    <w:rsid w:val="00843071"/>
    <w:rsid w:val="00854F59"/>
    <w:rsid w:val="008558D5"/>
    <w:rsid w:val="0088475C"/>
    <w:rsid w:val="00891764"/>
    <w:rsid w:val="008B26F1"/>
    <w:rsid w:val="008B6A3D"/>
    <w:rsid w:val="008C4CC2"/>
    <w:rsid w:val="008E29B6"/>
    <w:rsid w:val="008F400E"/>
    <w:rsid w:val="009226D0"/>
    <w:rsid w:val="009603E3"/>
    <w:rsid w:val="00961967"/>
    <w:rsid w:val="00964A75"/>
    <w:rsid w:val="00971B4D"/>
    <w:rsid w:val="009838BE"/>
    <w:rsid w:val="00984192"/>
    <w:rsid w:val="00984E70"/>
    <w:rsid w:val="00994A49"/>
    <w:rsid w:val="009A00F2"/>
    <w:rsid w:val="00A21DDF"/>
    <w:rsid w:val="00A34D64"/>
    <w:rsid w:val="00A37735"/>
    <w:rsid w:val="00A40CDF"/>
    <w:rsid w:val="00A41182"/>
    <w:rsid w:val="00AA3705"/>
    <w:rsid w:val="00AA435B"/>
    <w:rsid w:val="00AB0200"/>
    <w:rsid w:val="00AB0461"/>
    <w:rsid w:val="00AB56AA"/>
    <w:rsid w:val="00AB77FC"/>
    <w:rsid w:val="00AD4083"/>
    <w:rsid w:val="00AD5CBF"/>
    <w:rsid w:val="00AE4D19"/>
    <w:rsid w:val="00AE6C2D"/>
    <w:rsid w:val="00AF0B5D"/>
    <w:rsid w:val="00B06241"/>
    <w:rsid w:val="00B07274"/>
    <w:rsid w:val="00B11C76"/>
    <w:rsid w:val="00B227FB"/>
    <w:rsid w:val="00B36BBF"/>
    <w:rsid w:val="00B55B27"/>
    <w:rsid w:val="00B60063"/>
    <w:rsid w:val="00B66E6B"/>
    <w:rsid w:val="00B675E3"/>
    <w:rsid w:val="00B73FE9"/>
    <w:rsid w:val="00BB648F"/>
    <w:rsid w:val="00BD3D76"/>
    <w:rsid w:val="00BE2E6B"/>
    <w:rsid w:val="00BE46CD"/>
    <w:rsid w:val="00C01C51"/>
    <w:rsid w:val="00C623F9"/>
    <w:rsid w:val="00C62C50"/>
    <w:rsid w:val="00C807F0"/>
    <w:rsid w:val="00C96787"/>
    <w:rsid w:val="00CC4337"/>
    <w:rsid w:val="00CE44FC"/>
    <w:rsid w:val="00CE6375"/>
    <w:rsid w:val="00CF0CA9"/>
    <w:rsid w:val="00CF4A27"/>
    <w:rsid w:val="00D04A39"/>
    <w:rsid w:val="00D1540A"/>
    <w:rsid w:val="00D348D8"/>
    <w:rsid w:val="00D52CC1"/>
    <w:rsid w:val="00D748BE"/>
    <w:rsid w:val="00D85420"/>
    <w:rsid w:val="00D9068D"/>
    <w:rsid w:val="00D97799"/>
    <w:rsid w:val="00DC7E53"/>
    <w:rsid w:val="00DD5D9B"/>
    <w:rsid w:val="00E100F8"/>
    <w:rsid w:val="00E438F1"/>
    <w:rsid w:val="00E449DC"/>
    <w:rsid w:val="00E701A2"/>
    <w:rsid w:val="00E8407B"/>
    <w:rsid w:val="00E94703"/>
    <w:rsid w:val="00EA3B3A"/>
    <w:rsid w:val="00ED6347"/>
    <w:rsid w:val="00EE37CE"/>
    <w:rsid w:val="00F070B1"/>
    <w:rsid w:val="00F32830"/>
    <w:rsid w:val="00F467FC"/>
    <w:rsid w:val="00F6795B"/>
    <w:rsid w:val="00F96890"/>
    <w:rsid w:val="00FC3BF2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AE085"/>
  <w15:docId w15:val="{11F35211-4116-4EC4-AA12-A01DD94A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15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20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015F"/>
  </w:style>
  <w:style w:type="paragraph" w:styleId="a6">
    <w:name w:val="footer"/>
    <w:basedOn w:val="a"/>
    <w:link w:val="a7"/>
    <w:uiPriority w:val="99"/>
    <w:semiHidden/>
    <w:unhideWhenUsed/>
    <w:rsid w:val="00820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015F"/>
  </w:style>
  <w:style w:type="table" w:styleId="a8">
    <w:name w:val="Table Grid"/>
    <w:basedOn w:val="a1"/>
    <w:uiPriority w:val="39"/>
    <w:rsid w:val="007B6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5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5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6C34-272E-4E53-9134-A65C201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那須典子</dc:creator>
  <cp:lastModifiedBy>kazuyo</cp:lastModifiedBy>
  <cp:revision>28</cp:revision>
  <cp:lastPrinted>2015-06-11T05:10:00Z</cp:lastPrinted>
  <dcterms:created xsi:type="dcterms:W3CDTF">2015-05-12T00:08:00Z</dcterms:created>
  <dcterms:modified xsi:type="dcterms:W3CDTF">2020-06-05T00:51:00Z</dcterms:modified>
</cp:coreProperties>
</file>